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3C801" w14:textId="77777777" w:rsidR="005738E5" w:rsidRPr="009B71F3" w:rsidRDefault="005738E5" w:rsidP="005738E5">
      <w:pPr>
        <w:pStyle w:val="Overskrift1"/>
        <w:rPr>
          <w:rFonts w:ascii="Georgia" w:hAnsi="Georgia"/>
        </w:rPr>
      </w:pPr>
      <w:bookmarkStart w:id="0" w:name="_Toc168658028"/>
      <w:r w:rsidRPr="009B71F3">
        <w:rPr>
          <w:rFonts w:ascii="Georgia" w:hAnsi="Georgia"/>
        </w:rPr>
        <w:t>Bilag 1: Kundens beskrivelse av bistanden</w:t>
      </w:r>
      <w:bookmarkEnd w:id="0"/>
    </w:p>
    <w:p w14:paraId="3B3C8224" w14:textId="77777777" w:rsidR="005738E5" w:rsidRPr="009B71F3" w:rsidRDefault="005738E5" w:rsidP="005738E5">
      <w:pPr>
        <w:rPr>
          <w:rFonts w:ascii="Georgia" w:hAnsi="Georgia"/>
          <w:b/>
          <w:sz w:val="22"/>
        </w:rPr>
      </w:pPr>
      <w:r w:rsidRPr="009B71F3">
        <w:rPr>
          <w:rFonts w:ascii="Georgia" w:hAnsi="Georgia"/>
          <w:i/>
          <w:iCs/>
          <w:sz w:val="22"/>
        </w:rPr>
        <w:t>Bilaget skal fylles ut av Kunden</w:t>
      </w:r>
      <w:r w:rsidRPr="009B71F3">
        <w:rPr>
          <w:rFonts w:ascii="Georgia" w:hAnsi="Georgia"/>
          <w:sz w:val="22"/>
        </w:rPr>
        <w:t xml:space="preserve">. </w:t>
      </w:r>
    </w:p>
    <w:p w14:paraId="1B596643" w14:textId="77777777" w:rsidR="005738E5" w:rsidRPr="009B71F3" w:rsidRDefault="005738E5" w:rsidP="005738E5">
      <w:pPr>
        <w:pStyle w:val="Overskrift2"/>
        <w:rPr>
          <w:rFonts w:ascii="Georgia" w:hAnsi="Georgia"/>
        </w:rPr>
      </w:pPr>
      <w:bookmarkStart w:id="1" w:name="_Toc168658029"/>
      <w:r w:rsidRPr="009B71F3">
        <w:rPr>
          <w:rFonts w:ascii="Georgia" w:hAnsi="Georgia"/>
        </w:rPr>
        <w:t>Avtalens punkt 1.1 Avtalens omfang</w:t>
      </w:r>
      <w:bookmarkEnd w:id="1"/>
    </w:p>
    <w:p w14:paraId="490CEC68" w14:textId="77777777" w:rsidR="0046474B" w:rsidRDefault="0046474B" w:rsidP="2D929722">
      <w:pPr>
        <w:rPr>
          <w:rFonts w:ascii="Georgia" w:hAnsi="Georgia"/>
          <w:b/>
          <w:bCs/>
          <w:sz w:val="22"/>
          <w:szCs w:val="22"/>
          <w:lang w:eastAsia="nb-NO"/>
        </w:rPr>
      </w:pPr>
    </w:p>
    <w:p w14:paraId="09683F58" w14:textId="1B9F4AFF" w:rsidR="00F02B15" w:rsidRPr="009B71F3" w:rsidRDefault="005340A7" w:rsidP="2D929722">
      <w:pPr>
        <w:rPr>
          <w:rFonts w:ascii="Georgia" w:hAnsi="Georgia"/>
          <w:b/>
          <w:bCs/>
          <w:sz w:val="22"/>
          <w:szCs w:val="22"/>
          <w:lang w:eastAsia="nb-NO"/>
        </w:rPr>
      </w:pPr>
      <w:r w:rsidRPr="009B71F3">
        <w:rPr>
          <w:rFonts w:ascii="Georgia" w:hAnsi="Georgia"/>
          <w:b/>
          <w:bCs/>
          <w:sz w:val="22"/>
          <w:szCs w:val="22"/>
          <w:lang w:eastAsia="nb-NO"/>
        </w:rPr>
        <w:t>Bakgrunn</w:t>
      </w:r>
    </w:p>
    <w:p w14:paraId="1F14DA08" w14:textId="77777777" w:rsidR="00E014B5" w:rsidRPr="009B71F3" w:rsidRDefault="00E014B5" w:rsidP="2D929722">
      <w:pPr>
        <w:rPr>
          <w:rFonts w:ascii="Georgia" w:hAnsi="Georgia"/>
          <w:sz w:val="22"/>
          <w:szCs w:val="22"/>
          <w:lang w:eastAsia="nb-NO"/>
        </w:rPr>
      </w:pPr>
    </w:p>
    <w:p w14:paraId="53586B76" w14:textId="32EA85D1" w:rsidR="007B1D57" w:rsidRPr="00820375" w:rsidRDefault="007B1D57" w:rsidP="007B1D57">
      <w:pPr>
        <w:spacing w:line="257" w:lineRule="auto"/>
        <w:rPr>
          <w:rFonts w:ascii="Georgia" w:eastAsia="Calibri" w:hAnsi="Georgia" w:cs="Calibri"/>
          <w:sz w:val="22"/>
          <w:szCs w:val="22"/>
        </w:rPr>
      </w:pPr>
      <w:r w:rsidRPr="00820375">
        <w:rPr>
          <w:rFonts w:ascii="Georgia" w:eastAsia="Calibri" w:hAnsi="Georgia" w:cs="Calibri"/>
          <w:sz w:val="22"/>
          <w:szCs w:val="22"/>
        </w:rPr>
        <w:t xml:space="preserve">Regjeringen legger vekt på behovet for </w:t>
      </w:r>
      <w:r w:rsidR="004B2B8F">
        <w:rPr>
          <w:rFonts w:ascii="Georgia" w:eastAsia="Calibri" w:hAnsi="Georgia" w:cs="Calibri"/>
          <w:sz w:val="22"/>
          <w:szCs w:val="22"/>
        </w:rPr>
        <w:t>forbedring</w:t>
      </w:r>
      <w:r w:rsidRPr="00820375">
        <w:rPr>
          <w:rFonts w:ascii="Georgia" w:eastAsia="Calibri" w:hAnsi="Georgia" w:cs="Calibri"/>
          <w:sz w:val="22"/>
          <w:szCs w:val="22"/>
        </w:rPr>
        <w:t xml:space="preserve"> og fornyelse av forvaltningen</w:t>
      </w:r>
      <w:r w:rsidR="0082252A">
        <w:rPr>
          <w:rStyle w:val="Fotnotereferanse"/>
          <w:rFonts w:ascii="Georgia" w:eastAsia="Calibri" w:hAnsi="Georgia" w:cs="Calibri"/>
          <w:sz w:val="22"/>
          <w:szCs w:val="22"/>
        </w:rPr>
        <w:footnoteReference w:id="2"/>
      </w:r>
      <w:r w:rsidR="0099014B">
        <w:rPr>
          <w:rFonts w:ascii="Georgia" w:eastAsia="Calibri" w:hAnsi="Georgia" w:cs="Calibri"/>
          <w:sz w:val="22"/>
          <w:szCs w:val="22"/>
        </w:rPr>
        <w:t xml:space="preserve">. </w:t>
      </w:r>
      <w:r w:rsidRPr="00820375">
        <w:rPr>
          <w:rFonts w:ascii="Georgia" w:eastAsia="Calibri" w:hAnsi="Georgia" w:cs="Calibri"/>
          <w:sz w:val="22"/>
          <w:szCs w:val="22"/>
        </w:rPr>
        <w:t xml:space="preserve"> </w:t>
      </w:r>
      <w:r w:rsidR="00277475">
        <w:rPr>
          <w:rFonts w:ascii="Georgia" w:eastAsia="Calibri" w:hAnsi="Georgia" w:cs="Calibri"/>
          <w:sz w:val="22"/>
          <w:szCs w:val="22"/>
        </w:rPr>
        <w:t xml:space="preserve">Som en del av </w:t>
      </w:r>
      <w:r w:rsidR="00277475" w:rsidRPr="00820375">
        <w:rPr>
          <w:rFonts w:ascii="Georgia" w:eastAsia="Calibri" w:hAnsi="Georgia" w:cs="Calibri"/>
          <w:sz w:val="22"/>
          <w:szCs w:val="22"/>
        </w:rPr>
        <w:t>Regjeringens plan for Norge 2025-2029</w:t>
      </w:r>
      <w:r w:rsidR="00277475">
        <w:rPr>
          <w:rFonts w:ascii="Georgia" w:eastAsia="Calibri" w:hAnsi="Georgia" w:cs="Calibri"/>
          <w:sz w:val="22"/>
          <w:szCs w:val="22"/>
        </w:rPr>
        <w:t xml:space="preserve"> er</w:t>
      </w:r>
      <w:r w:rsidR="00014AA2" w:rsidRPr="00820375">
        <w:rPr>
          <w:rFonts w:ascii="Georgia" w:eastAsia="Calibri" w:hAnsi="Georgia" w:cs="Calibri"/>
          <w:sz w:val="22"/>
          <w:szCs w:val="22"/>
        </w:rPr>
        <w:t xml:space="preserve"> </w:t>
      </w:r>
      <w:r w:rsidRPr="00820375">
        <w:rPr>
          <w:rFonts w:ascii="Georgia" w:eastAsia="Calibri" w:hAnsi="Georgia" w:cs="Calibri"/>
          <w:sz w:val="22"/>
          <w:szCs w:val="22"/>
        </w:rPr>
        <w:t>prosjektet</w:t>
      </w:r>
      <w:r w:rsidR="00695C97" w:rsidRPr="00820375">
        <w:rPr>
          <w:rFonts w:ascii="Georgia" w:eastAsia="Calibri" w:hAnsi="Georgia" w:cs="Calibri"/>
          <w:sz w:val="22"/>
          <w:szCs w:val="22"/>
        </w:rPr>
        <w:t xml:space="preserve"> </w:t>
      </w:r>
      <w:r w:rsidRPr="00820375">
        <w:rPr>
          <w:rFonts w:ascii="Georgia" w:eastAsia="Calibri" w:hAnsi="Georgia" w:cs="Calibri"/>
          <w:sz w:val="22"/>
          <w:szCs w:val="22"/>
        </w:rPr>
        <w:t>Fornye, forsterke og forbedre offentlig sektor</w:t>
      </w:r>
      <w:r w:rsidR="00277475">
        <w:rPr>
          <w:rFonts w:ascii="Georgia" w:eastAsia="Calibri" w:hAnsi="Georgia" w:cs="Calibri"/>
          <w:sz w:val="22"/>
          <w:szCs w:val="22"/>
        </w:rPr>
        <w:t xml:space="preserve"> igangsatt. </w:t>
      </w:r>
      <w:r w:rsidRPr="00820375">
        <w:rPr>
          <w:rFonts w:ascii="Georgia" w:eastAsia="Calibri" w:hAnsi="Georgia" w:cs="Calibri"/>
          <w:sz w:val="22"/>
          <w:szCs w:val="22"/>
        </w:rPr>
        <w:t xml:space="preserve"> </w:t>
      </w:r>
    </w:p>
    <w:p w14:paraId="4A262728" w14:textId="18A51001" w:rsidR="0006214B" w:rsidRPr="00820375" w:rsidRDefault="0006214B" w:rsidP="007B1D57">
      <w:pPr>
        <w:spacing w:line="257" w:lineRule="auto"/>
        <w:rPr>
          <w:rFonts w:ascii="Georgia" w:eastAsia="Calibri" w:hAnsi="Georgia" w:cs="Calibri"/>
          <w:sz w:val="22"/>
          <w:szCs w:val="22"/>
        </w:rPr>
      </w:pPr>
    </w:p>
    <w:p w14:paraId="20836D7C" w14:textId="491A8D9F" w:rsidR="005850E7" w:rsidRDefault="005850E7" w:rsidP="005850E7">
      <w:pPr>
        <w:spacing w:line="257" w:lineRule="auto"/>
        <w:rPr>
          <w:rFonts w:ascii="Georgia" w:eastAsia="Calibri" w:hAnsi="Georgia" w:cs="Calibri"/>
          <w:sz w:val="22"/>
          <w:szCs w:val="22"/>
        </w:rPr>
      </w:pPr>
      <w:r w:rsidRPr="00820375">
        <w:rPr>
          <w:rFonts w:ascii="Georgia" w:eastAsia="Calibri" w:hAnsi="Georgia" w:cs="Calibri"/>
          <w:sz w:val="22"/>
          <w:szCs w:val="22"/>
        </w:rPr>
        <w:t xml:space="preserve">Direktoratet må </w:t>
      </w:r>
      <w:r w:rsidR="00A50846">
        <w:rPr>
          <w:rFonts w:ascii="Georgia" w:eastAsia="Calibri" w:hAnsi="Georgia" w:cs="Calibri"/>
          <w:sz w:val="22"/>
          <w:szCs w:val="22"/>
        </w:rPr>
        <w:t>styrke sin evne til kontinuerlig forbedring og utvikling av arbeidsprosesser</w:t>
      </w:r>
      <w:r w:rsidR="00053E31">
        <w:rPr>
          <w:rFonts w:ascii="Georgia" w:eastAsia="Calibri" w:hAnsi="Georgia" w:cs="Calibri"/>
          <w:sz w:val="22"/>
          <w:szCs w:val="22"/>
        </w:rPr>
        <w:t>,</w:t>
      </w:r>
      <w:r w:rsidR="00A50846">
        <w:rPr>
          <w:rFonts w:ascii="Georgia" w:eastAsia="Calibri" w:hAnsi="Georgia" w:cs="Calibri"/>
          <w:sz w:val="22"/>
          <w:szCs w:val="22"/>
        </w:rPr>
        <w:t xml:space="preserve"> på tvers av fag og tekn</w:t>
      </w:r>
      <w:r w:rsidR="00B20B6E">
        <w:rPr>
          <w:rFonts w:ascii="Georgia" w:eastAsia="Calibri" w:hAnsi="Georgia" w:cs="Calibri"/>
          <w:sz w:val="22"/>
          <w:szCs w:val="22"/>
        </w:rPr>
        <w:t xml:space="preserve">ologi, samt organisatorisk utvikling. </w:t>
      </w:r>
      <w:r w:rsidRPr="00820375">
        <w:rPr>
          <w:rFonts w:ascii="Georgia" w:eastAsia="Calibri" w:hAnsi="Georgia" w:cs="Calibri"/>
          <w:sz w:val="22"/>
          <w:szCs w:val="22"/>
        </w:rPr>
        <w:t xml:space="preserve">Direktoratet driver flere tiltak som </w:t>
      </w:r>
      <w:r w:rsidR="00B15D76">
        <w:rPr>
          <w:rFonts w:ascii="Georgia" w:eastAsia="Calibri" w:hAnsi="Georgia" w:cs="Calibri"/>
          <w:sz w:val="22"/>
          <w:szCs w:val="22"/>
        </w:rPr>
        <w:t>er</w:t>
      </w:r>
      <w:r w:rsidRPr="00820375">
        <w:rPr>
          <w:rFonts w:ascii="Georgia" w:eastAsia="Calibri" w:hAnsi="Georgia" w:cs="Calibri"/>
          <w:sz w:val="22"/>
          <w:szCs w:val="22"/>
        </w:rPr>
        <w:t xml:space="preserve"> transformasjon</w:t>
      </w:r>
      <w:r w:rsidR="00B15D76">
        <w:rPr>
          <w:rFonts w:ascii="Georgia" w:eastAsia="Calibri" w:hAnsi="Georgia" w:cs="Calibri"/>
          <w:sz w:val="22"/>
          <w:szCs w:val="22"/>
        </w:rPr>
        <w:t>sdrivende</w:t>
      </w:r>
      <w:r w:rsidRPr="00820375">
        <w:rPr>
          <w:rFonts w:ascii="Georgia" w:eastAsia="Calibri" w:hAnsi="Georgia" w:cs="Calibri"/>
          <w:sz w:val="22"/>
          <w:szCs w:val="22"/>
        </w:rPr>
        <w:t>, f.eks. overgang til skyplattform, bruk av KI i utvikling og forvaltning av fagsystemer, arbeid med digital modenhet, ledelse, kultur og organisasjonsutvikling.</w:t>
      </w:r>
    </w:p>
    <w:p w14:paraId="7ACC33FD" w14:textId="77777777" w:rsidR="005850E7" w:rsidRPr="00820375" w:rsidRDefault="005850E7" w:rsidP="005850E7">
      <w:pPr>
        <w:spacing w:line="257" w:lineRule="auto"/>
        <w:rPr>
          <w:rFonts w:ascii="Georgia" w:eastAsia="Calibri" w:hAnsi="Georgia" w:cs="Calibri"/>
          <w:sz w:val="22"/>
          <w:szCs w:val="22"/>
        </w:rPr>
      </w:pPr>
    </w:p>
    <w:p w14:paraId="663D1534" w14:textId="163B06F8" w:rsidR="00E50752" w:rsidRPr="00820375" w:rsidRDefault="00E50752" w:rsidP="00E50752">
      <w:pPr>
        <w:spacing w:line="257" w:lineRule="auto"/>
        <w:rPr>
          <w:rFonts w:ascii="Georgia" w:eastAsia="Calibri" w:hAnsi="Georgia" w:cs="Calibri"/>
          <w:sz w:val="22"/>
          <w:szCs w:val="22"/>
        </w:rPr>
      </w:pPr>
      <w:r w:rsidRPr="00820375">
        <w:rPr>
          <w:rFonts w:ascii="Georgia" w:eastAsia="Calibri" w:hAnsi="Georgia" w:cs="Calibri"/>
          <w:sz w:val="22"/>
          <w:szCs w:val="22"/>
        </w:rPr>
        <w:t xml:space="preserve">Direktoratet utbetaler omtrent 30 milliarder i årlige tilskudd. Behovet for et </w:t>
      </w:r>
      <w:r w:rsidR="009C1E50">
        <w:rPr>
          <w:rFonts w:ascii="Georgia" w:eastAsia="Calibri" w:hAnsi="Georgia" w:cs="Calibri"/>
          <w:sz w:val="22"/>
          <w:szCs w:val="22"/>
        </w:rPr>
        <w:t xml:space="preserve">forbedret </w:t>
      </w:r>
      <w:r w:rsidRPr="00820375">
        <w:rPr>
          <w:rFonts w:ascii="Georgia" w:eastAsia="Calibri" w:hAnsi="Georgia" w:cs="Calibri"/>
          <w:sz w:val="22"/>
          <w:szCs w:val="22"/>
        </w:rPr>
        <w:t xml:space="preserve">tverrfaglig samspill mellom digitalisering, regelverk og fagsystemer er stort, for å sikre effektiv forvaltning av tilskuddsvirksomheten. </w:t>
      </w:r>
      <w:r w:rsidR="00B20B6E">
        <w:rPr>
          <w:rFonts w:ascii="Georgia" w:eastAsia="Calibri" w:hAnsi="Georgia" w:cs="Calibri"/>
          <w:sz w:val="22"/>
          <w:szCs w:val="22"/>
        </w:rPr>
        <w:t xml:space="preserve">Dette stiller krav til tydelige arbeidsprosesser, roller, prosesseierskap og samhandling på tvers i virksomheten. </w:t>
      </w:r>
    </w:p>
    <w:p w14:paraId="5063492D" w14:textId="77777777" w:rsidR="00E50752" w:rsidRPr="00820375" w:rsidRDefault="00E50752" w:rsidP="00E50752">
      <w:pPr>
        <w:spacing w:line="257" w:lineRule="auto"/>
        <w:rPr>
          <w:rFonts w:ascii="Georgia" w:eastAsia="Calibri" w:hAnsi="Georgia" w:cs="Calibri"/>
          <w:sz w:val="22"/>
          <w:szCs w:val="22"/>
        </w:rPr>
      </w:pPr>
    </w:p>
    <w:p w14:paraId="0BFB22A9" w14:textId="1D9C5B2D" w:rsidR="00E50752" w:rsidRDefault="00E50752" w:rsidP="00E50752">
      <w:pPr>
        <w:spacing w:line="257" w:lineRule="auto"/>
        <w:rPr>
          <w:rFonts w:ascii="Georgia" w:eastAsia="Calibri" w:hAnsi="Georgia" w:cs="Calibri"/>
          <w:sz w:val="22"/>
          <w:szCs w:val="22"/>
        </w:rPr>
      </w:pPr>
      <w:r w:rsidRPr="00820375">
        <w:rPr>
          <w:rFonts w:ascii="Georgia" w:eastAsia="Calibri" w:hAnsi="Georgia" w:cs="Calibri"/>
          <w:sz w:val="22"/>
          <w:szCs w:val="22"/>
        </w:rPr>
        <w:t>Arbeidsformen i direktoratet varierer, fra prosjektorganisering, linjeorganisering</w:t>
      </w:r>
      <w:r w:rsidR="009C1E50">
        <w:rPr>
          <w:rFonts w:ascii="Georgia" w:eastAsia="Calibri" w:hAnsi="Georgia" w:cs="Calibri"/>
          <w:sz w:val="22"/>
          <w:szCs w:val="22"/>
        </w:rPr>
        <w:t>, produktorganisering</w:t>
      </w:r>
      <w:r w:rsidRPr="00820375">
        <w:rPr>
          <w:rFonts w:ascii="Georgia" w:eastAsia="Calibri" w:hAnsi="Georgia" w:cs="Calibri"/>
          <w:sz w:val="22"/>
          <w:szCs w:val="22"/>
        </w:rPr>
        <w:t xml:space="preserve"> og tjenesteansvarlige for fagsystemer</w:t>
      </w:r>
      <w:r w:rsidR="009E2595">
        <w:rPr>
          <w:rFonts w:ascii="Georgia" w:eastAsia="Calibri" w:hAnsi="Georgia" w:cs="Calibri"/>
          <w:sz w:val="22"/>
          <w:szCs w:val="22"/>
        </w:rPr>
        <w:t>,</w:t>
      </w:r>
      <w:r w:rsidRPr="00820375">
        <w:rPr>
          <w:rFonts w:ascii="Georgia" w:eastAsia="Calibri" w:hAnsi="Georgia" w:cs="Calibri"/>
          <w:sz w:val="22"/>
          <w:szCs w:val="22"/>
        </w:rPr>
        <w:t xml:space="preserve"> til </w:t>
      </w:r>
      <w:r w:rsidR="009C1E50">
        <w:rPr>
          <w:rFonts w:ascii="Georgia" w:eastAsia="Calibri" w:hAnsi="Georgia" w:cs="Calibri"/>
          <w:sz w:val="22"/>
          <w:szCs w:val="22"/>
        </w:rPr>
        <w:t xml:space="preserve">mer </w:t>
      </w:r>
      <w:r w:rsidRPr="00820375">
        <w:rPr>
          <w:rFonts w:ascii="Georgia" w:eastAsia="Calibri" w:hAnsi="Georgia" w:cs="Calibri"/>
          <w:sz w:val="22"/>
          <w:szCs w:val="22"/>
        </w:rPr>
        <w:t xml:space="preserve">komplekse samarbeidsprosjekter. </w:t>
      </w:r>
    </w:p>
    <w:p w14:paraId="18C3926A" w14:textId="77777777" w:rsidR="00B20B6E" w:rsidRDefault="00B20B6E" w:rsidP="00E50752">
      <w:pPr>
        <w:spacing w:line="257" w:lineRule="auto"/>
        <w:rPr>
          <w:rFonts w:ascii="Georgia" w:eastAsia="Calibri" w:hAnsi="Georgia" w:cs="Calibri"/>
          <w:sz w:val="22"/>
          <w:szCs w:val="22"/>
        </w:rPr>
      </w:pPr>
    </w:p>
    <w:p w14:paraId="18036CA6" w14:textId="1B140900" w:rsidR="005467E3" w:rsidRDefault="00E2598E" w:rsidP="00E2598E">
      <w:pPr>
        <w:rPr>
          <w:rFonts w:ascii="Georgia" w:hAnsi="Georgia"/>
          <w:b/>
          <w:bCs/>
          <w:sz w:val="22"/>
          <w:szCs w:val="22"/>
          <w:lang w:eastAsia="nb-NO"/>
        </w:rPr>
      </w:pPr>
      <w:r w:rsidRPr="00820375">
        <w:rPr>
          <w:rFonts w:ascii="Georgia" w:hAnsi="Georgia"/>
          <w:b/>
          <w:bCs/>
          <w:sz w:val="22"/>
          <w:szCs w:val="22"/>
          <w:lang w:eastAsia="nb-NO"/>
        </w:rPr>
        <w:t>Beskrivelse av oppdraget</w:t>
      </w:r>
    </w:p>
    <w:p w14:paraId="556EC42C" w14:textId="77777777" w:rsidR="004302DD" w:rsidRDefault="004302DD" w:rsidP="00E2598E">
      <w:pPr>
        <w:rPr>
          <w:rFonts w:ascii="Georgia" w:hAnsi="Georgia"/>
          <w:b/>
          <w:bCs/>
          <w:sz w:val="22"/>
          <w:szCs w:val="22"/>
          <w:lang w:eastAsia="nb-NO"/>
        </w:rPr>
      </w:pPr>
    </w:p>
    <w:p w14:paraId="6EEA1091" w14:textId="0A941089" w:rsidR="004302DD" w:rsidRPr="004302DD" w:rsidRDefault="004302DD" w:rsidP="00E2598E">
      <w:pPr>
        <w:rPr>
          <w:rFonts w:ascii="Georgia" w:hAnsi="Georgia"/>
          <w:sz w:val="22"/>
          <w:szCs w:val="22"/>
          <w:lang w:eastAsia="nb-NO"/>
        </w:rPr>
      </w:pPr>
      <w:r>
        <w:rPr>
          <w:rFonts w:ascii="Georgia" w:hAnsi="Georgia"/>
          <w:sz w:val="22"/>
          <w:szCs w:val="22"/>
          <w:lang w:eastAsia="nb-NO"/>
        </w:rPr>
        <w:t>Landbruksdirektoratet skal iverksette Strategisk plan 2026-2031. Strategien legger vekt på å styrke brukerrettet og effektiv forvaltning, øke endringsevnen i organisasjonen</w:t>
      </w:r>
      <w:r w:rsidR="00A45E6E">
        <w:rPr>
          <w:rFonts w:ascii="Georgia" w:hAnsi="Georgia"/>
          <w:sz w:val="22"/>
          <w:szCs w:val="22"/>
          <w:lang w:eastAsia="nb-NO"/>
        </w:rPr>
        <w:t xml:space="preserve"> og utnytte teknologi og data bedre i oppgaveløsningen. </w:t>
      </w:r>
    </w:p>
    <w:p w14:paraId="475F9D6F" w14:textId="77777777" w:rsidR="006D1E52" w:rsidRPr="00820375" w:rsidRDefault="006D1E52" w:rsidP="007B1D57">
      <w:pPr>
        <w:spacing w:line="257" w:lineRule="auto"/>
        <w:rPr>
          <w:rFonts w:ascii="Georgia" w:eastAsia="Calibri" w:hAnsi="Georgia" w:cs="Calibri"/>
          <w:sz w:val="22"/>
          <w:szCs w:val="22"/>
        </w:rPr>
      </w:pPr>
    </w:p>
    <w:p w14:paraId="3E9D98C8" w14:textId="741E2AF0" w:rsidR="00C756D7" w:rsidRPr="00820375" w:rsidRDefault="00073CB1" w:rsidP="007B1D57">
      <w:pPr>
        <w:spacing w:line="257" w:lineRule="auto"/>
        <w:rPr>
          <w:rFonts w:ascii="Georgia" w:eastAsia="Calibri" w:hAnsi="Georgia" w:cs="Calibri"/>
          <w:sz w:val="22"/>
          <w:szCs w:val="22"/>
        </w:rPr>
      </w:pPr>
      <w:r>
        <w:rPr>
          <w:rFonts w:ascii="Georgia" w:eastAsia="Calibri" w:hAnsi="Georgia" w:cs="Calibri"/>
          <w:sz w:val="22"/>
          <w:szCs w:val="22"/>
        </w:rPr>
        <w:t xml:space="preserve">Strategisk </w:t>
      </w:r>
      <w:r w:rsidR="00EB0237" w:rsidRPr="00820375">
        <w:rPr>
          <w:rFonts w:ascii="Georgia" w:eastAsia="Calibri" w:hAnsi="Georgia" w:cs="Calibri"/>
          <w:sz w:val="22"/>
          <w:szCs w:val="22"/>
        </w:rPr>
        <w:t xml:space="preserve">plan </w:t>
      </w:r>
      <w:r w:rsidR="00611CEE" w:rsidRPr="00820375">
        <w:rPr>
          <w:rFonts w:ascii="Georgia" w:eastAsia="Calibri" w:hAnsi="Georgia" w:cs="Calibri"/>
          <w:sz w:val="22"/>
          <w:szCs w:val="22"/>
        </w:rPr>
        <w:t>peker ut</w:t>
      </w:r>
      <w:r w:rsidR="00B12650" w:rsidRPr="00820375">
        <w:rPr>
          <w:rFonts w:ascii="Georgia" w:eastAsia="Calibri" w:hAnsi="Georgia" w:cs="Calibri"/>
          <w:sz w:val="22"/>
          <w:szCs w:val="22"/>
        </w:rPr>
        <w:t xml:space="preserve"> </w:t>
      </w:r>
      <w:r w:rsidR="00B84443" w:rsidRPr="00820375">
        <w:rPr>
          <w:rFonts w:ascii="Georgia" w:eastAsia="Calibri" w:hAnsi="Georgia" w:cs="Calibri"/>
          <w:sz w:val="22"/>
          <w:szCs w:val="22"/>
        </w:rPr>
        <w:t xml:space="preserve">fire hovedområder med tilhørende mål og tiltak: </w:t>
      </w:r>
    </w:p>
    <w:p w14:paraId="3FC01C75" w14:textId="77777777" w:rsidR="00C756D7" w:rsidRPr="00820375" w:rsidRDefault="00B84443" w:rsidP="007B1D57">
      <w:pPr>
        <w:spacing w:line="257" w:lineRule="auto"/>
        <w:rPr>
          <w:rFonts w:ascii="Georgia" w:eastAsia="Calibri" w:hAnsi="Georgia" w:cs="Calibri"/>
          <w:sz w:val="22"/>
          <w:szCs w:val="22"/>
        </w:rPr>
      </w:pPr>
      <w:r w:rsidRPr="00820375">
        <w:rPr>
          <w:rFonts w:ascii="Georgia" w:eastAsia="Calibri" w:hAnsi="Georgia" w:cs="Calibri"/>
          <w:sz w:val="22"/>
          <w:szCs w:val="22"/>
        </w:rPr>
        <w:t xml:space="preserve">• brukerrettet og effektiv forvaltning </w:t>
      </w:r>
    </w:p>
    <w:p w14:paraId="3B771711" w14:textId="77777777" w:rsidR="00C756D7" w:rsidRPr="00820375" w:rsidRDefault="00B84443" w:rsidP="007B1D57">
      <w:pPr>
        <w:spacing w:line="257" w:lineRule="auto"/>
        <w:rPr>
          <w:rFonts w:ascii="Georgia" w:eastAsia="Calibri" w:hAnsi="Georgia" w:cs="Calibri"/>
          <w:sz w:val="22"/>
          <w:szCs w:val="22"/>
        </w:rPr>
      </w:pPr>
      <w:r w:rsidRPr="00820375">
        <w:rPr>
          <w:rFonts w:ascii="Georgia" w:eastAsia="Calibri" w:hAnsi="Georgia" w:cs="Calibri"/>
          <w:sz w:val="22"/>
          <w:szCs w:val="22"/>
        </w:rPr>
        <w:t xml:space="preserve">• tydelig kunnskapsleverandør </w:t>
      </w:r>
    </w:p>
    <w:p w14:paraId="7ECCA20B" w14:textId="77777777" w:rsidR="00C756D7" w:rsidRPr="00820375" w:rsidRDefault="00B84443" w:rsidP="007B1D57">
      <w:pPr>
        <w:spacing w:line="257" w:lineRule="auto"/>
        <w:rPr>
          <w:rFonts w:ascii="Georgia" w:eastAsia="Calibri" w:hAnsi="Georgia" w:cs="Calibri"/>
          <w:sz w:val="22"/>
          <w:szCs w:val="22"/>
        </w:rPr>
      </w:pPr>
      <w:r w:rsidRPr="00820375">
        <w:rPr>
          <w:rFonts w:ascii="Georgia" w:eastAsia="Calibri" w:hAnsi="Georgia" w:cs="Calibri"/>
          <w:sz w:val="22"/>
          <w:szCs w:val="22"/>
        </w:rPr>
        <w:t xml:space="preserve">• attraktiv arbeidsplass </w:t>
      </w:r>
    </w:p>
    <w:p w14:paraId="25AC30FA" w14:textId="62BCC489" w:rsidR="00B84443" w:rsidRPr="00820375" w:rsidRDefault="00B84443" w:rsidP="007B1D57">
      <w:pPr>
        <w:spacing w:line="257" w:lineRule="auto"/>
        <w:rPr>
          <w:rFonts w:ascii="Georgia" w:eastAsia="Calibri" w:hAnsi="Georgia" w:cs="Calibri"/>
          <w:sz w:val="22"/>
          <w:szCs w:val="22"/>
        </w:rPr>
      </w:pPr>
      <w:r w:rsidRPr="00820375">
        <w:rPr>
          <w:rFonts w:ascii="Georgia" w:eastAsia="Calibri" w:hAnsi="Georgia" w:cs="Calibri"/>
          <w:sz w:val="22"/>
          <w:szCs w:val="22"/>
        </w:rPr>
        <w:t>• endringsdyktig organisasjon</w:t>
      </w:r>
    </w:p>
    <w:p w14:paraId="77B117D8" w14:textId="77777777" w:rsidR="00B84443" w:rsidRPr="00820375" w:rsidRDefault="00B84443" w:rsidP="007B1D57">
      <w:pPr>
        <w:spacing w:line="257" w:lineRule="auto"/>
        <w:rPr>
          <w:rFonts w:ascii="Georgia" w:eastAsia="Calibri" w:hAnsi="Georgia" w:cs="Calibri"/>
          <w:sz w:val="22"/>
          <w:szCs w:val="22"/>
        </w:rPr>
      </w:pPr>
    </w:p>
    <w:p w14:paraId="14A0A21E" w14:textId="07B594B0" w:rsidR="00A45E6E" w:rsidRDefault="00A45E6E" w:rsidP="00C756D7">
      <w:pPr>
        <w:spacing w:line="257" w:lineRule="auto"/>
        <w:rPr>
          <w:rFonts w:ascii="Georgia" w:eastAsia="Calibri" w:hAnsi="Georgia" w:cs="Calibri"/>
          <w:sz w:val="22"/>
          <w:szCs w:val="22"/>
        </w:rPr>
      </w:pPr>
      <w:r>
        <w:rPr>
          <w:rFonts w:ascii="Georgia" w:eastAsia="Calibri" w:hAnsi="Georgia" w:cs="Calibri"/>
          <w:sz w:val="22"/>
          <w:szCs w:val="22"/>
        </w:rPr>
        <w:t xml:space="preserve">Direktoratet står overfor økende krav til effektiv ressursbruk, bedre samhandling på tvers og raskere tilpasning til endringer i rammebetingelser. For å møte dette er det behov for å styrke arbeidet med systematisk forbedring av arbeidsprosesser, økt bruk av teknologi (inkludert kunstig intelligens) og tettere samspill mellom fag, regelverk og digitale løsninger. </w:t>
      </w:r>
    </w:p>
    <w:p w14:paraId="1E4C6788" w14:textId="499B8B0C" w:rsidR="00A45E6E" w:rsidRDefault="00A45E6E" w:rsidP="00C756D7">
      <w:pPr>
        <w:spacing w:line="257" w:lineRule="auto"/>
        <w:rPr>
          <w:rFonts w:ascii="Georgia" w:eastAsia="Calibri" w:hAnsi="Georgia" w:cs="Calibri"/>
          <w:sz w:val="22"/>
          <w:szCs w:val="22"/>
        </w:rPr>
      </w:pPr>
    </w:p>
    <w:p w14:paraId="7045D8A8" w14:textId="7B6746E7" w:rsidR="00A45E6E" w:rsidRDefault="00A45E6E" w:rsidP="00C756D7">
      <w:pPr>
        <w:spacing w:line="257" w:lineRule="auto"/>
        <w:rPr>
          <w:rFonts w:ascii="Georgia" w:eastAsia="Calibri" w:hAnsi="Georgia" w:cs="Calibri"/>
          <w:sz w:val="22"/>
          <w:szCs w:val="22"/>
        </w:rPr>
      </w:pPr>
      <w:r>
        <w:rPr>
          <w:rFonts w:ascii="Georgia" w:eastAsia="Calibri" w:hAnsi="Georgia" w:cs="Calibri"/>
          <w:sz w:val="22"/>
          <w:szCs w:val="22"/>
        </w:rPr>
        <w:t xml:space="preserve">Som en del av strategiarbeidet etableres det to arbeidsstrømmer. Dette oppdraget gjelder: </w:t>
      </w:r>
    </w:p>
    <w:p w14:paraId="52132659" w14:textId="4417F7E4" w:rsidR="00EB0237" w:rsidRDefault="007B1D57" w:rsidP="00C756D7">
      <w:pPr>
        <w:spacing w:line="257" w:lineRule="auto"/>
        <w:rPr>
          <w:rFonts w:ascii="Georgia" w:eastAsia="Calibri" w:hAnsi="Georgia" w:cs="Calibri"/>
          <w:b/>
          <w:bCs/>
          <w:sz w:val="22"/>
          <w:szCs w:val="22"/>
        </w:rPr>
      </w:pPr>
      <w:r w:rsidRPr="00A45E6E">
        <w:rPr>
          <w:rFonts w:ascii="Georgia" w:eastAsia="Calibri" w:hAnsi="Georgia" w:cs="Calibri"/>
          <w:b/>
          <w:bCs/>
          <w:sz w:val="22"/>
          <w:szCs w:val="22"/>
        </w:rPr>
        <w:t>Arbeidsstrøm 1: Forbedring av utvalgte arbeidsprosesser</w:t>
      </w:r>
      <w:r w:rsidR="00C756D7" w:rsidRPr="00A45E6E">
        <w:rPr>
          <w:rFonts w:ascii="Georgia" w:eastAsia="Calibri" w:hAnsi="Georgia" w:cs="Calibri"/>
          <w:b/>
          <w:bCs/>
          <w:sz w:val="22"/>
          <w:szCs w:val="22"/>
        </w:rPr>
        <w:t xml:space="preserve">.  </w:t>
      </w:r>
    </w:p>
    <w:p w14:paraId="2D10532B" w14:textId="77777777" w:rsidR="006971EC" w:rsidRDefault="006971EC" w:rsidP="00C756D7">
      <w:pPr>
        <w:spacing w:line="257" w:lineRule="auto"/>
        <w:rPr>
          <w:rFonts w:ascii="Georgia" w:eastAsia="Calibri" w:hAnsi="Georgia" w:cs="Calibri"/>
          <w:b/>
          <w:bCs/>
          <w:sz w:val="22"/>
          <w:szCs w:val="22"/>
        </w:rPr>
      </w:pPr>
    </w:p>
    <w:p w14:paraId="28563A45" w14:textId="77777777" w:rsidR="00367479" w:rsidRPr="00367479" w:rsidRDefault="00367479" w:rsidP="00367479">
      <w:pPr>
        <w:spacing w:line="257" w:lineRule="auto"/>
        <w:rPr>
          <w:rFonts w:ascii="Georgia" w:eastAsia="Calibri" w:hAnsi="Georgia" w:cs="Calibri"/>
          <w:sz w:val="22"/>
          <w:szCs w:val="22"/>
        </w:rPr>
      </w:pPr>
      <w:r w:rsidRPr="00367479">
        <w:rPr>
          <w:rFonts w:ascii="Georgia" w:eastAsia="Calibri" w:hAnsi="Georgia" w:cs="Calibri"/>
          <w:sz w:val="22"/>
          <w:szCs w:val="22"/>
        </w:rPr>
        <w:lastRenderedPageBreak/>
        <w:t>Oppdraget er å:</w:t>
      </w:r>
    </w:p>
    <w:p w14:paraId="0F061FC4" w14:textId="77777777" w:rsidR="00367479" w:rsidRPr="00367479" w:rsidRDefault="00367479" w:rsidP="00367479">
      <w:pPr>
        <w:pStyle w:val="Listeavsnitt"/>
        <w:numPr>
          <w:ilvl w:val="0"/>
          <w:numId w:val="30"/>
        </w:numPr>
        <w:spacing w:line="257" w:lineRule="auto"/>
        <w:rPr>
          <w:rFonts w:ascii="Georgia" w:eastAsia="Calibri" w:hAnsi="Georgia" w:cs="Calibri"/>
        </w:rPr>
      </w:pPr>
      <w:r w:rsidRPr="00367479">
        <w:rPr>
          <w:rFonts w:ascii="Georgia" w:eastAsia="Calibri" w:hAnsi="Georgia" w:cs="Calibri"/>
        </w:rPr>
        <w:t>forbedre utvalgte, prioriterte arbeidsprosesser på tvers av direktoratet</w:t>
      </w:r>
    </w:p>
    <w:p w14:paraId="78FD6C9B" w14:textId="5EB5DE11" w:rsidR="00367479" w:rsidRPr="00367479" w:rsidRDefault="00367479" w:rsidP="00367479">
      <w:pPr>
        <w:pStyle w:val="Listeavsnitt"/>
        <w:numPr>
          <w:ilvl w:val="0"/>
          <w:numId w:val="30"/>
        </w:numPr>
        <w:spacing w:line="257" w:lineRule="auto"/>
        <w:rPr>
          <w:rFonts w:ascii="Georgia" w:eastAsia="Calibri" w:hAnsi="Georgia" w:cs="Calibri"/>
        </w:rPr>
      </w:pPr>
      <w:r w:rsidRPr="00367479">
        <w:rPr>
          <w:rFonts w:ascii="Georgia" w:eastAsia="Calibri" w:hAnsi="Georgia" w:cs="Calibri"/>
        </w:rPr>
        <w:t xml:space="preserve">realisere konkrete gevinster i form av økt effektivitet, </w:t>
      </w:r>
      <w:r w:rsidR="00C566C6">
        <w:rPr>
          <w:rFonts w:ascii="Georgia" w:eastAsia="Calibri" w:hAnsi="Georgia" w:cs="Calibri"/>
        </w:rPr>
        <w:t xml:space="preserve">høyere </w:t>
      </w:r>
      <w:r w:rsidRPr="00367479">
        <w:rPr>
          <w:rFonts w:ascii="Georgia" w:eastAsia="Calibri" w:hAnsi="Georgia" w:cs="Calibri"/>
        </w:rPr>
        <w:t xml:space="preserve">kvalitet og </w:t>
      </w:r>
      <w:r w:rsidR="00C566C6">
        <w:rPr>
          <w:rFonts w:ascii="Georgia" w:eastAsia="Calibri" w:hAnsi="Georgia" w:cs="Calibri"/>
        </w:rPr>
        <w:t xml:space="preserve">sterkere </w:t>
      </w:r>
      <w:r w:rsidRPr="00367479">
        <w:rPr>
          <w:rFonts w:ascii="Georgia" w:eastAsia="Calibri" w:hAnsi="Georgia" w:cs="Calibri"/>
        </w:rPr>
        <w:t>brukerorientering</w:t>
      </w:r>
    </w:p>
    <w:p w14:paraId="2D3C5E4F" w14:textId="6FE0956F" w:rsidR="00367479" w:rsidRDefault="00367479" w:rsidP="00367479">
      <w:pPr>
        <w:pStyle w:val="Listeavsnitt"/>
        <w:numPr>
          <w:ilvl w:val="0"/>
          <w:numId w:val="30"/>
        </w:numPr>
        <w:spacing w:line="257" w:lineRule="auto"/>
        <w:rPr>
          <w:rFonts w:ascii="Georgia" w:eastAsia="Calibri" w:hAnsi="Georgia" w:cs="Calibri"/>
        </w:rPr>
      </w:pPr>
      <w:r w:rsidRPr="00367479">
        <w:rPr>
          <w:rFonts w:ascii="Georgia" w:eastAsia="Calibri" w:hAnsi="Georgia" w:cs="Calibri"/>
        </w:rPr>
        <w:t xml:space="preserve">etablere grunnlag for varig evne til kontinuerlig forbedring </w:t>
      </w:r>
      <w:r w:rsidR="00C566C6">
        <w:rPr>
          <w:rFonts w:ascii="Georgia" w:eastAsia="Calibri" w:hAnsi="Georgia" w:cs="Calibri"/>
        </w:rPr>
        <w:t xml:space="preserve">av </w:t>
      </w:r>
      <w:r w:rsidR="007429AF">
        <w:rPr>
          <w:rFonts w:ascii="Georgia" w:eastAsia="Calibri" w:hAnsi="Georgia" w:cs="Calibri"/>
        </w:rPr>
        <w:t xml:space="preserve">helhetlige arbeidsprosesser (på tvers) </w:t>
      </w:r>
      <w:r w:rsidRPr="00367479">
        <w:rPr>
          <w:rFonts w:ascii="Georgia" w:eastAsia="Calibri" w:hAnsi="Georgia" w:cs="Calibri"/>
        </w:rPr>
        <w:t xml:space="preserve">i </w:t>
      </w:r>
      <w:r w:rsidR="007429AF">
        <w:rPr>
          <w:rFonts w:ascii="Georgia" w:eastAsia="Calibri" w:hAnsi="Georgia" w:cs="Calibri"/>
        </w:rPr>
        <w:t>direktoratet</w:t>
      </w:r>
    </w:p>
    <w:p w14:paraId="01D5D2C4" w14:textId="77777777" w:rsidR="006971EC" w:rsidRDefault="006971EC" w:rsidP="006971EC">
      <w:pPr>
        <w:spacing w:line="257" w:lineRule="auto"/>
        <w:rPr>
          <w:rFonts w:ascii="Georgia" w:eastAsia="Calibri" w:hAnsi="Georgia" w:cs="Calibri"/>
        </w:rPr>
      </w:pPr>
    </w:p>
    <w:p w14:paraId="2C0BA38B" w14:textId="65F4CDD0" w:rsidR="006971EC" w:rsidRPr="00820375" w:rsidRDefault="006971EC" w:rsidP="006971EC">
      <w:pPr>
        <w:spacing w:line="257" w:lineRule="auto"/>
        <w:rPr>
          <w:rFonts w:ascii="Georgia" w:eastAsia="Calibri" w:hAnsi="Georgia" w:cs="Calibri"/>
          <w:sz w:val="22"/>
          <w:szCs w:val="22"/>
        </w:rPr>
      </w:pPr>
      <w:r w:rsidRPr="00820375">
        <w:rPr>
          <w:rFonts w:ascii="Georgia" w:eastAsia="Calibri" w:hAnsi="Georgia" w:cs="Calibri"/>
          <w:sz w:val="22"/>
          <w:szCs w:val="22"/>
        </w:rPr>
        <w:t xml:space="preserve">Formålet med et arbeid omkring forbedring av arbeidsprosesser </w:t>
      </w:r>
      <w:r w:rsidR="007751F6">
        <w:rPr>
          <w:rFonts w:ascii="Georgia" w:eastAsia="Calibri" w:hAnsi="Georgia" w:cs="Calibri"/>
          <w:sz w:val="22"/>
          <w:szCs w:val="22"/>
        </w:rPr>
        <w:t>er</w:t>
      </w:r>
      <w:r w:rsidRPr="00820375">
        <w:rPr>
          <w:rFonts w:ascii="Georgia" w:eastAsia="Calibri" w:hAnsi="Georgia" w:cs="Calibri"/>
          <w:sz w:val="22"/>
          <w:szCs w:val="22"/>
        </w:rPr>
        <w:t xml:space="preserve">: </w:t>
      </w:r>
    </w:p>
    <w:p w14:paraId="558DE4CF" w14:textId="77777777" w:rsidR="006971EC" w:rsidRPr="00820375" w:rsidRDefault="006971EC" w:rsidP="006971EC">
      <w:pPr>
        <w:spacing w:line="257" w:lineRule="auto"/>
        <w:rPr>
          <w:rFonts w:ascii="Georgia" w:hAnsi="Georgia"/>
        </w:rPr>
      </w:pPr>
    </w:p>
    <w:p w14:paraId="3F8FC6D2" w14:textId="0DCC5566" w:rsidR="006971EC" w:rsidRPr="00820375" w:rsidRDefault="007429AF" w:rsidP="006971EC">
      <w:pPr>
        <w:pStyle w:val="Listeavsnitt"/>
        <w:numPr>
          <w:ilvl w:val="0"/>
          <w:numId w:val="19"/>
        </w:numPr>
        <w:spacing w:after="0" w:line="257" w:lineRule="auto"/>
        <w:rPr>
          <w:rFonts w:ascii="Georgia" w:eastAsia="Calibri" w:hAnsi="Georgia" w:cs="Calibri"/>
        </w:rPr>
      </w:pPr>
      <w:r>
        <w:rPr>
          <w:rFonts w:ascii="Georgia" w:eastAsia="Calibri" w:hAnsi="Georgia" w:cs="Calibri"/>
        </w:rPr>
        <w:t>Oppnåelse av en</w:t>
      </w:r>
      <w:r w:rsidR="006971EC" w:rsidRPr="00820375">
        <w:rPr>
          <w:rFonts w:ascii="Georgia" w:eastAsia="Calibri" w:hAnsi="Georgia" w:cs="Calibri"/>
        </w:rPr>
        <w:t xml:space="preserve"> </w:t>
      </w:r>
      <w:r w:rsidR="006971EC" w:rsidRPr="00820375">
        <w:rPr>
          <w:rFonts w:ascii="Georgia" w:eastAsia="Calibri" w:hAnsi="Georgia" w:cs="Calibri"/>
          <w:b/>
          <w:bCs/>
        </w:rPr>
        <w:t>helhetlig forvaltningsmodell</w:t>
      </w:r>
      <w:r w:rsidR="006971EC" w:rsidRPr="00820375">
        <w:rPr>
          <w:rFonts w:ascii="Georgia" w:eastAsia="Calibri" w:hAnsi="Georgia" w:cs="Calibri"/>
        </w:rPr>
        <w:t xml:space="preserve"> på tvers i direktoratet, det betyr et </w:t>
      </w:r>
      <w:r w:rsidR="006971EC" w:rsidRPr="00820375">
        <w:rPr>
          <w:rFonts w:ascii="Georgia" w:eastAsia="Calibri" w:hAnsi="Georgia" w:cs="Calibri"/>
          <w:b/>
          <w:bCs/>
        </w:rPr>
        <w:t>forsterket samarbeid på tvers</w:t>
      </w:r>
    </w:p>
    <w:p w14:paraId="09CB362B" w14:textId="23FAEDD8" w:rsidR="006971EC" w:rsidRPr="00820375" w:rsidRDefault="006971EC" w:rsidP="006971EC">
      <w:pPr>
        <w:pStyle w:val="Listeavsnitt"/>
        <w:numPr>
          <w:ilvl w:val="0"/>
          <w:numId w:val="18"/>
        </w:numPr>
        <w:spacing w:after="0" w:line="257" w:lineRule="auto"/>
        <w:rPr>
          <w:rFonts w:ascii="Georgia" w:eastAsia="Calibri" w:hAnsi="Georgia" w:cs="Calibri"/>
        </w:rPr>
      </w:pPr>
      <w:r w:rsidRPr="00820375">
        <w:rPr>
          <w:rFonts w:ascii="Georgia" w:eastAsia="Calibri" w:hAnsi="Georgia" w:cs="Calibri"/>
        </w:rPr>
        <w:t xml:space="preserve">Ta i bruk teknologi og kunstig intelligens for </w:t>
      </w:r>
      <w:r w:rsidRPr="00820375">
        <w:rPr>
          <w:rFonts w:ascii="Georgia" w:eastAsia="Calibri" w:hAnsi="Georgia" w:cs="Calibri"/>
          <w:b/>
          <w:bCs/>
        </w:rPr>
        <w:t>smartere</w:t>
      </w:r>
      <w:r w:rsidR="00026B6E">
        <w:rPr>
          <w:rFonts w:ascii="Georgia" w:eastAsia="Calibri" w:hAnsi="Georgia" w:cs="Calibri"/>
          <w:b/>
          <w:bCs/>
        </w:rPr>
        <w:t>, forbedrede</w:t>
      </w:r>
      <w:r w:rsidRPr="00820375">
        <w:rPr>
          <w:rFonts w:ascii="Georgia" w:eastAsia="Calibri" w:hAnsi="Georgia" w:cs="Calibri"/>
          <w:b/>
          <w:bCs/>
        </w:rPr>
        <w:t xml:space="preserve"> og mer effektive prosesser</w:t>
      </w:r>
      <w:r w:rsidRPr="00820375">
        <w:rPr>
          <w:rFonts w:ascii="Georgia" w:eastAsia="Calibri" w:hAnsi="Georgia" w:cs="Calibri"/>
        </w:rPr>
        <w:t xml:space="preserve">. </w:t>
      </w:r>
    </w:p>
    <w:p w14:paraId="53E9B4DC" w14:textId="77777777" w:rsidR="006971EC" w:rsidRPr="00820375" w:rsidRDefault="006971EC" w:rsidP="006971EC">
      <w:pPr>
        <w:pStyle w:val="Listeavsnitt"/>
        <w:numPr>
          <w:ilvl w:val="0"/>
          <w:numId w:val="17"/>
        </w:numPr>
        <w:spacing w:after="0" w:line="257" w:lineRule="auto"/>
        <w:rPr>
          <w:rFonts w:ascii="Georgia" w:eastAsia="Calibri" w:hAnsi="Georgia" w:cs="Calibri"/>
        </w:rPr>
      </w:pPr>
      <w:r w:rsidRPr="00820375">
        <w:rPr>
          <w:rFonts w:ascii="Georgia" w:eastAsia="Calibri" w:hAnsi="Georgia" w:cs="Calibri"/>
        </w:rPr>
        <w:t xml:space="preserve">Forbedre og forenkle </w:t>
      </w:r>
      <w:r w:rsidRPr="00820375">
        <w:rPr>
          <w:rFonts w:ascii="Georgia" w:eastAsia="Calibri" w:hAnsi="Georgia" w:cs="Calibri"/>
          <w:b/>
          <w:bCs/>
        </w:rPr>
        <w:t>flyten i arbeidsprosessene</w:t>
      </w:r>
      <w:r w:rsidRPr="00820375">
        <w:rPr>
          <w:rFonts w:ascii="Georgia" w:eastAsia="Calibri" w:hAnsi="Georgia" w:cs="Calibri"/>
        </w:rPr>
        <w:t xml:space="preserve"> med mennesket i sentrum – både ansatte og bruker </w:t>
      </w:r>
    </w:p>
    <w:p w14:paraId="47CC4053" w14:textId="77777777" w:rsidR="006971EC" w:rsidRPr="00820375" w:rsidRDefault="006971EC" w:rsidP="006971EC">
      <w:pPr>
        <w:pStyle w:val="Listeavsnitt"/>
        <w:numPr>
          <w:ilvl w:val="0"/>
          <w:numId w:val="17"/>
        </w:numPr>
        <w:spacing w:after="0" w:line="257" w:lineRule="auto"/>
        <w:rPr>
          <w:rFonts w:ascii="Georgia" w:eastAsia="Calibri" w:hAnsi="Georgia" w:cs="Calibri"/>
        </w:rPr>
      </w:pPr>
      <w:r w:rsidRPr="00820375">
        <w:rPr>
          <w:rFonts w:ascii="Georgia" w:eastAsia="Calibri" w:hAnsi="Georgia" w:cs="Calibri"/>
        </w:rPr>
        <w:t xml:space="preserve">Styrke </w:t>
      </w:r>
      <w:r w:rsidRPr="00820375">
        <w:rPr>
          <w:rFonts w:ascii="Georgia" w:eastAsia="Calibri" w:hAnsi="Georgia" w:cs="Calibri"/>
          <w:b/>
          <w:bCs/>
        </w:rPr>
        <w:t>den digitale samhandlingen og datadelingen</w:t>
      </w:r>
      <w:r w:rsidRPr="00820375">
        <w:rPr>
          <w:rFonts w:ascii="Georgia" w:eastAsia="Calibri" w:hAnsi="Georgia" w:cs="Calibri"/>
        </w:rPr>
        <w:t xml:space="preserve">, på en sikker og brukervennlig måte </w:t>
      </w:r>
    </w:p>
    <w:p w14:paraId="01CC9948" w14:textId="77777777" w:rsidR="00724F6B" w:rsidRPr="00820375" w:rsidRDefault="006971EC" w:rsidP="00724F6B">
      <w:pPr>
        <w:spacing w:line="257" w:lineRule="auto"/>
        <w:ind w:left="360"/>
        <w:rPr>
          <w:rFonts w:ascii="Georgia" w:eastAsia="Calibri" w:hAnsi="Georgia" w:cs="Calibri"/>
          <w:sz w:val="22"/>
          <w:szCs w:val="22"/>
        </w:rPr>
      </w:pPr>
      <w:r w:rsidRPr="00820375">
        <w:rPr>
          <w:rFonts w:ascii="Georgia" w:eastAsia="Calibri" w:hAnsi="Georgia" w:cs="Calibri"/>
          <w:sz w:val="22"/>
          <w:szCs w:val="22"/>
        </w:rPr>
        <w:t xml:space="preserve"> </w:t>
      </w:r>
    </w:p>
    <w:p w14:paraId="7FFADB08" w14:textId="6940A7D6" w:rsidR="00367479" w:rsidRDefault="00367479" w:rsidP="00367479">
      <w:pPr>
        <w:spacing w:line="257" w:lineRule="auto"/>
        <w:rPr>
          <w:rFonts w:ascii="Georgia" w:eastAsia="Calibri" w:hAnsi="Georgia" w:cs="Calibri"/>
          <w:sz w:val="22"/>
          <w:szCs w:val="22"/>
        </w:rPr>
      </w:pPr>
      <w:r w:rsidRPr="00367479">
        <w:rPr>
          <w:rFonts w:ascii="Georgia" w:eastAsia="Calibri" w:hAnsi="Georgia" w:cs="Calibri"/>
          <w:sz w:val="22"/>
          <w:szCs w:val="22"/>
        </w:rPr>
        <w:t>Arbeidet skal bidra til å operasjonalisere strategien gjennom konkrete endringer i hvordan direktoratet arbeider</w:t>
      </w:r>
      <w:r w:rsidR="00026B6E">
        <w:rPr>
          <w:rFonts w:ascii="Georgia" w:eastAsia="Calibri" w:hAnsi="Georgia" w:cs="Calibri"/>
          <w:sz w:val="22"/>
          <w:szCs w:val="22"/>
        </w:rPr>
        <w:t>,</w:t>
      </w:r>
      <w:r w:rsidRPr="00367479">
        <w:rPr>
          <w:rFonts w:ascii="Georgia" w:eastAsia="Calibri" w:hAnsi="Georgia" w:cs="Calibri"/>
          <w:sz w:val="22"/>
          <w:szCs w:val="22"/>
        </w:rPr>
        <w:t xml:space="preserve"> i praksis.</w:t>
      </w:r>
      <w:r w:rsidR="00724F6B" w:rsidRPr="00724F6B">
        <w:rPr>
          <w:rFonts w:ascii="Georgia" w:eastAsia="Calibri" w:hAnsi="Georgia" w:cs="Calibri"/>
          <w:sz w:val="22"/>
          <w:szCs w:val="22"/>
        </w:rPr>
        <w:t xml:space="preserve"> </w:t>
      </w:r>
      <w:r w:rsidR="00724F6B">
        <w:rPr>
          <w:rFonts w:ascii="Georgia" w:eastAsia="Calibri" w:hAnsi="Georgia" w:cs="Calibri"/>
          <w:sz w:val="22"/>
          <w:szCs w:val="22"/>
        </w:rPr>
        <w:t xml:space="preserve">Arbeidet må bidra til varig forbedringsevne, gjennom involvering av linjen, etablering av prosesseierskap og vurdering av videre implementering og skalering. </w:t>
      </w:r>
    </w:p>
    <w:p w14:paraId="4A093DF0" w14:textId="77777777" w:rsidR="00B873A4" w:rsidRDefault="00B873A4" w:rsidP="00367479">
      <w:pPr>
        <w:spacing w:line="257" w:lineRule="auto"/>
        <w:rPr>
          <w:rFonts w:ascii="Georgia" w:eastAsia="Calibri" w:hAnsi="Georgia" w:cs="Calibri"/>
          <w:sz w:val="22"/>
          <w:szCs w:val="22"/>
        </w:rPr>
      </w:pPr>
    </w:p>
    <w:p w14:paraId="31E5C709" w14:textId="0390A53B" w:rsidR="00B873A4" w:rsidRPr="00151E4F" w:rsidRDefault="00B873A4" w:rsidP="00151E4F">
      <w:pPr>
        <w:rPr>
          <w:rFonts w:ascii="Georgia" w:hAnsi="Georgia"/>
          <w:b/>
          <w:bCs/>
          <w:sz w:val="22"/>
          <w:szCs w:val="22"/>
          <w:lang w:eastAsia="nb-NO"/>
        </w:rPr>
      </w:pPr>
      <w:r w:rsidRPr="00151E4F">
        <w:rPr>
          <w:rFonts w:ascii="Georgia" w:hAnsi="Georgia"/>
          <w:b/>
          <w:bCs/>
          <w:sz w:val="22"/>
          <w:szCs w:val="22"/>
          <w:lang w:eastAsia="nb-NO"/>
        </w:rPr>
        <w:t>Om oppdraget</w:t>
      </w:r>
    </w:p>
    <w:p w14:paraId="09C59AFC" w14:textId="77777777" w:rsidR="00062E1F" w:rsidRDefault="00062E1F" w:rsidP="00367479">
      <w:pPr>
        <w:spacing w:line="257" w:lineRule="auto"/>
        <w:rPr>
          <w:rFonts w:ascii="Georgia" w:eastAsia="Calibri" w:hAnsi="Georgia" w:cs="Calibri"/>
          <w:sz w:val="22"/>
          <w:szCs w:val="22"/>
        </w:rPr>
      </w:pPr>
    </w:p>
    <w:p w14:paraId="3EE04562" w14:textId="1DEE734E" w:rsidR="00062E1F" w:rsidRDefault="00062E1F" w:rsidP="00B873A4">
      <w:pPr>
        <w:spacing w:line="257" w:lineRule="auto"/>
        <w:rPr>
          <w:rFonts w:ascii="Georgia" w:eastAsia="Calibri" w:hAnsi="Georgia" w:cs="Calibri"/>
          <w:sz w:val="22"/>
          <w:szCs w:val="22"/>
        </w:rPr>
      </w:pPr>
      <w:r w:rsidRPr="00062E1F">
        <w:rPr>
          <w:rFonts w:ascii="Georgia" w:eastAsia="Calibri" w:hAnsi="Georgia" w:cs="Calibri"/>
          <w:sz w:val="22"/>
          <w:szCs w:val="22"/>
        </w:rPr>
        <w:t>Konsulenten skal lede og fasilitere et strukturert forbedringsarbeid fra kartlegging til implementering, i tett samarbeid med et internt team og linjeorganisasjonen.</w:t>
      </w:r>
    </w:p>
    <w:p w14:paraId="65E0295C" w14:textId="77777777" w:rsidR="00B873A4" w:rsidRPr="00062E1F" w:rsidRDefault="00B873A4" w:rsidP="00B873A4">
      <w:pPr>
        <w:spacing w:line="257" w:lineRule="auto"/>
        <w:rPr>
          <w:rFonts w:ascii="Georgia" w:eastAsia="Calibri" w:hAnsi="Georgia" w:cs="Calibri"/>
          <w:sz w:val="22"/>
          <w:szCs w:val="22"/>
        </w:rPr>
      </w:pPr>
    </w:p>
    <w:p w14:paraId="76BDCFBF" w14:textId="77777777" w:rsidR="00062E1F" w:rsidRPr="00062E1F" w:rsidRDefault="00062E1F" w:rsidP="00B873A4">
      <w:pPr>
        <w:spacing w:line="257" w:lineRule="auto"/>
        <w:rPr>
          <w:rFonts w:ascii="Georgia" w:eastAsia="Calibri" w:hAnsi="Georgia" w:cs="Calibri"/>
          <w:sz w:val="22"/>
          <w:szCs w:val="22"/>
        </w:rPr>
      </w:pPr>
      <w:r w:rsidRPr="00062E1F">
        <w:rPr>
          <w:rFonts w:ascii="Georgia" w:eastAsia="Calibri" w:hAnsi="Georgia" w:cs="Calibri"/>
          <w:sz w:val="22"/>
          <w:szCs w:val="22"/>
        </w:rPr>
        <w:t>Arbeidet skal omfatte:</w:t>
      </w:r>
    </w:p>
    <w:p w14:paraId="6AD7C014" w14:textId="77777777" w:rsidR="00062E1F" w:rsidRPr="00062E1F" w:rsidRDefault="00062E1F" w:rsidP="00B873A4">
      <w:pPr>
        <w:spacing w:line="257" w:lineRule="auto"/>
        <w:rPr>
          <w:rFonts w:ascii="Georgia" w:eastAsia="Calibri" w:hAnsi="Georgia" w:cs="Calibri"/>
          <w:sz w:val="22"/>
          <w:szCs w:val="22"/>
        </w:rPr>
      </w:pPr>
      <w:r w:rsidRPr="00062E1F">
        <w:rPr>
          <w:rFonts w:ascii="Georgia" w:eastAsia="Calibri" w:hAnsi="Georgia" w:cs="Calibri"/>
          <w:sz w:val="22"/>
          <w:szCs w:val="22"/>
        </w:rPr>
        <w:t>a) Kartlegging og analyse (as-is)</w:t>
      </w:r>
    </w:p>
    <w:p w14:paraId="71F0BC78" w14:textId="77777777" w:rsidR="00062E1F" w:rsidRPr="00B873A4" w:rsidRDefault="00062E1F" w:rsidP="00B873A4">
      <w:pPr>
        <w:pStyle w:val="Listeavsnitt"/>
        <w:numPr>
          <w:ilvl w:val="0"/>
          <w:numId w:val="36"/>
        </w:numPr>
        <w:spacing w:line="257" w:lineRule="auto"/>
        <w:rPr>
          <w:rFonts w:ascii="Georgia" w:eastAsia="Calibri" w:hAnsi="Georgia" w:cs="Calibri"/>
        </w:rPr>
      </w:pPr>
      <w:r w:rsidRPr="00B873A4">
        <w:rPr>
          <w:rFonts w:ascii="Georgia" w:eastAsia="Calibri" w:hAnsi="Georgia" w:cs="Calibri"/>
        </w:rPr>
        <w:t>Identifisere og prioritere utvalgte arbeidsprosesser</w:t>
      </w:r>
    </w:p>
    <w:p w14:paraId="3B7B3584" w14:textId="0C1C03FC" w:rsidR="00062E1F" w:rsidRPr="00B873A4" w:rsidRDefault="00062E1F" w:rsidP="00B873A4">
      <w:pPr>
        <w:pStyle w:val="Listeavsnitt"/>
        <w:numPr>
          <w:ilvl w:val="0"/>
          <w:numId w:val="36"/>
        </w:numPr>
        <w:spacing w:line="257" w:lineRule="auto"/>
        <w:rPr>
          <w:rFonts w:ascii="Georgia" w:eastAsia="Calibri" w:hAnsi="Georgia" w:cs="Calibri"/>
        </w:rPr>
      </w:pPr>
      <w:r w:rsidRPr="00B873A4">
        <w:rPr>
          <w:rFonts w:ascii="Georgia" w:eastAsia="Calibri" w:hAnsi="Georgia" w:cs="Calibri"/>
        </w:rPr>
        <w:t xml:space="preserve">Dokumentere nåsituasjon (flyt, roller, </w:t>
      </w:r>
      <w:r w:rsidR="003E611A" w:rsidRPr="00B873A4">
        <w:rPr>
          <w:rFonts w:ascii="Georgia" w:eastAsia="Calibri" w:hAnsi="Georgia" w:cs="Calibri"/>
        </w:rPr>
        <w:t>flaskehalser og</w:t>
      </w:r>
      <w:r w:rsidRPr="00B873A4">
        <w:rPr>
          <w:rFonts w:ascii="Georgia" w:eastAsia="Calibri" w:hAnsi="Georgia" w:cs="Calibri"/>
        </w:rPr>
        <w:t xml:space="preserve"> tidstyver)</w:t>
      </w:r>
    </w:p>
    <w:p w14:paraId="00C0CE6A" w14:textId="77777777" w:rsidR="00062E1F" w:rsidRPr="00B873A4" w:rsidRDefault="00062E1F" w:rsidP="00B873A4">
      <w:pPr>
        <w:pStyle w:val="Listeavsnitt"/>
        <w:numPr>
          <w:ilvl w:val="0"/>
          <w:numId w:val="36"/>
        </w:numPr>
        <w:spacing w:line="257" w:lineRule="auto"/>
        <w:rPr>
          <w:rFonts w:ascii="Georgia" w:eastAsia="Calibri" w:hAnsi="Georgia" w:cs="Calibri"/>
        </w:rPr>
      </w:pPr>
      <w:r w:rsidRPr="00B873A4">
        <w:rPr>
          <w:rFonts w:ascii="Georgia" w:eastAsia="Calibri" w:hAnsi="Georgia" w:cs="Calibri"/>
        </w:rPr>
        <w:t xml:space="preserve">Identifisere forbedringsområder og </w:t>
      </w:r>
      <w:proofErr w:type="gramStart"/>
      <w:r w:rsidRPr="00B873A4">
        <w:rPr>
          <w:rFonts w:ascii="Georgia" w:eastAsia="Calibri" w:hAnsi="Georgia" w:cs="Calibri"/>
        </w:rPr>
        <w:t>potensielle</w:t>
      </w:r>
      <w:proofErr w:type="gramEnd"/>
      <w:r w:rsidRPr="00B873A4">
        <w:rPr>
          <w:rFonts w:ascii="Georgia" w:eastAsia="Calibri" w:hAnsi="Georgia" w:cs="Calibri"/>
        </w:rPr>
        <w:t xml:space="preserve"> gevinster</w:t>
      </w:r>
    </w:p>
    <w:p w14:paraId="4E64AA89" w14:textId="77777777" w:rsidR="00B873A4" w:rsidRPr="00062E1F" w:rsidRDefault="00B873A4" w:rsidP="00B873A4">
      <w:pPr>
        <w:spacing w:line="257" w:lineRule="auto"/>
        <w:rPr>
          <w:rFonts w:ascii="Georgia" w:eastAsia="Calibri" w:hAnsi="Georgia" w:cs="Calibri"/>
          <w:sz w:val="22"/>
          <w:szCs w:val="22"/>
        </w:rPr>
      </w:pPr>
    </w:p>
    <w:p w14:paraId="7FBB7A97" w14:textId="77777777" w:rsidR="00062E1F" w:rsidRPr="00062E1F" w:rsidRDefault="00062E1F" w:rsidP="00B873A4">
      <w:pPr>
        <w:spacing w:line="257" w:lineRule="auto"/>
        <w:rPr>
          <w:rFonts w:ascii="Georgia" w:eastAsia="Calibri" w:hAnsi="Georgia" w:cs="Calibri"/>
          <w:sz w:val="22"/>
          <w:szCs w:val="22"/>
        </w:rPr>
      </w:pPr>
      <w:r w:rsidRPr="00062E1F">
        <w:rPr>
          <w:rFonts w:ascii="Georgia" w:eastAsia="Calibri" w:hAnsi="Georgia" w:cs="Calibri"/>
          <w:sz w:val="22"/>
          <w:szCs w:val="22"/>
        </w:rPr>
        <w:t>b) Utforming av forbedrede prosesser (to-be)</w:t>
      </w:r>
    </w:p>
    <w:p w14:paraId="565AFB00" w14:textId="77777777" w:rsidR="00062E1F" w:rsidRPr="00B873A4" w:rsidRDefault="00062E1F" w:rsidP="00B873A4">
      <w:pPr>
        <w:pStyle w:val="Listeavsnitt"/>
        <w:numPr>
          <w:ilvl w:val="0"/>
          <w:numId w:val="37"/>
        </w:numPr>
        <w:spacing w:line="257" w:lineRule="auto"/>
        <w:rPr>
          <w:rFonts w:ascii="Georgia" w:eastAsia="Calibri" w:hAnsi="Georgia" w:cs="Calibri"/>
        </w:rPr>
      </w:pPr>
      <w:r w:rsidRPr="00B873A4">
        <w:rPr>
          <w:rFonts w:ascii="Georgia" w:eastAsia="Calibri" w:hAnsi="Georgia" w:cs="Calibri"/>
        </w:rPr>
        <w:t xml:space="preserve">Utarbeide forbedrede arbeidsprosesser med: </w:t>
      </w:r>
    </w:p>
    <w:p w14:paraId="7B5C1606" w14:textId="77777777" w:rsidR="00062E1F" w:rsidRPr="00B873A4" w:rsidRDefault="00062E1F" w:rsidP="00B873A4">
      <w:pPr>
        <w:pStyle w:val="Listeavsnitt"/>
        <w:numPr>
          <w:ilvl w:val="1"/>
          <w:numId w:val="37"/>
        </w:numPr>
        <w:spacing w:line="257" w:lineRule="auto"/>
        <w:rPr>
          <w:rFonts w:ascii="Georgia" w:eastAsia="Calibri" w:hAnsi="Georgia" w:cs="Calibri"/>
        </w:rPr>
      </w:pPr>
      <w:r w:rsidRPr="00B873A4">
        <w:rPr>
          <w:rFonts w:ascii="Georgia" w:eastAsia="Calibri" w:hAnsi="Georgia" w:cs="Calibri"/>
        </w:rPr>
        <w:t>forenklet flyt</w:t>
      </w:r>
    </w:p>
    <w:p w14:paraId="16C5DB05" w14:textId="77777777" w:rsidR="00062E1F" w:rsidRPr="00B873A4" w:rsidRDefault="00062E1F" w:rsidP="00B873A4">
      <w:pPr>
        <w:pStyle w:val="Listeavsnitt"/>
        <w:numPr>
          <w:ilvl w:val="1"/>
          <w:numId w:val="37"/>
        </w:numPr>
        <w:spacing w:line="257" w:lineRule="auto"/>
        <w:rPr>
          <w:rFonts w:ascii="Georgia" w:eastAsia="Calibri" w:hAnsi="Georgia" w:cs="Calibri"/>
        </w:rPr>
      </w:pPr>
      <w:r w:rsidRPr="00B873A4">
        <w:rPr>
          <w:rFonts w:ascii="Georgia" w:eastAsia="Calibri" w:hAnsi="Georgia" w:cs="Calibri"/>
        </w:rPr>
        <w:t>tydeligere roller og ansvar</w:t>
      </w:r>
    </w:p>
    <w:p w14:paraId="3F700597" w14:textId="77777777" w:rsidR="00062E1F" w:rsidRPr="00B873A4" w:rsidRDefault="00062E1F" w:rsidP="00B873A4">
      <w:pPr>
        <w:pStyle w:val="Listeavsnitt"/>
        <w:numPr>
          <w:ilvl w:val="1"/>
          <w:numId w:val="37"/>
        </w:numPr>
        <w:spacing w:line="257" w:lineRule="auto"/>
        <w:rPr>
          <w:rFonts w:ascii="Georgia" w:eastAsia="Calibri" w:hAnsi="Georgia" w:cs="Calibri"/>
        </w:rPr>
      </w:pPr>
      <w:r w:rsidRPr="00B873A4">
        <w:rPr>
          <w:rFonts w:ascii="Georgia" w:eastAsia="Calibri" w:hAnsi="Georgia" w:cs="Calibri"/>
        </w:rPr>
        <w:t>bedre samhandling på tvers</w:t>
      </w:r>
    </w:p>
    <w:p w14:paraId="4793433A" w14:textId="77777777" w:rsidR="00062E1F" w:rsidRPr="00B873A4" w:rsidRDefault="00062E1F" w:rsidP="00B873A4">
      <w:pPr>
        <w:pStyle w:val="Listeavsnitt"/>
        <w:numPr>
          <w:ilvl w:val="0"/>
          <w:numId w:val="37"/>
        </w:numPr>
        <w:spacing w:line="257" w:lineRule="auto"/>
        <w:rPr>
          <w:rFonts w:ascii="Georgia" w:eastAsia="Calibri" w:hAnsi="Georgia" w:cs="Calibri"/>
        </w:rPr>
      </w:pPr>
      <w:r w:rsidRPr="00B873A4">
        <w:rPr>
          <w:rFonts w:ascii="Georgia" w:eastAsia="Calibri" w:hAnsi="Georgia" w:cs="Calibri"/>
        </w:rPr>
        <w:t xml:space="preserve">Identifisere og vurdere konkrete muligheter for: </w:t>
      </w:r>
    </w:p>
    <w:p w14:paraId="7786EBF2" w14:textId="77777777" w:rsidR="00062E1F" w:rsidRPr="00B873A4" w:rsidRDefault="00062E1F" w:rsidP="00B873A4">
      <w:pPr>
        <w:pStyle w:val="Listeavsnitt"/>
        <w:numPr>
          <w:ilvl w:val="1"/>
          <w:numId w:val="37"/>
        </w:numPr>
        <w:spacing w:line="257" w:lineRule="auto"/>
        <w:rPr>
          <w:rFonts w:ascii="Georgia" w:eastAsia="Calibri" w:hAnsi="Georgia" w:cs="Calibri"/>
        </w:rPr>
      </w:pPr>
      <w:r w:rsidRPr="00B873A4">
        <w:rPr>
          <w:rFonts w:ascii="Georgia" w:eastAsia="Calibri" w:hAnsi="Georgia" w:cs="Calibri"/>
        </w:rPr>
        <w:t>automatisering</w:t>
      </w:r>
    </w:p>
    <w:p w14:paraId="0E16A7FD" w14:textId="2D853162" w:rsidR="00062E1F" w:rsidRPr="00B873A4" w:rsidRDefault="00062E1F" w:rsidP="00B873A4">
      <w:pPr>
        <w:pStyle w:val="Listeavsnitt"/>
        <w:numPr>
          <w:ilvl w:val="1"/>
          <w:numId w:val="37"/>
        </w:numPr>
        <w:spacing w:line="257" w:lineRule="auto"/>
        <w:rPr>
          <w:rFonts w:ascii="Georgia" w:eastAsia="Calibri" w:hAnsi="Georgia" w:cs="Calibri"/>
        </w:rPr>
      </w:pPr>
      <w:r w:rsidRPr="00B873A4">
        <w:rPr>
          <w:rFonts w:ascii="Georgia" w:eastAsia="Calibri" w:hAnsi="Georgia" w:cs="Calibri"/>
        </w:rPr>
        <w:t>bruk av kunstig intelligens (ansvarlig</w:t>
      </w:r>
      <w:r w:rsidR="00FC18B0">
        <w:rPr>
          <w:rFonts w:ascii="Georgia" w:eastAsia="Calibri" w:hAnsi="Georgia" w:cs="Calibri"/>
        </w:rPr>
        <w:t>)</w:t>
      </w:r>
    </w:p>
    <w:p w14:paraId="16375F2B" w14:textId="77777777" w:rsidR="00062E1F" w:rsidRPr="00B873A4" w:rsidRDefault="00062E1F" w:rsidP="00B873A4">
      <w:pPr>
        <w:pStyle w:val="Listeavsnitt"/>
        <w:numPr>
          <w:ilvl w:val="0"/>
          <w:numId w:val="37"/>
        </w:numPr>
        <w:spacing w:line="257" w:lineRule="auto"/>
        <w:rPr>
          <w:rFonts w:ascii="Georgia" w:eastAsia="Calibri" w:hAnsi="Georgia" w:cs="Calibri"/>
        </w:rPr>
      </w:pPr>
      <w:r w:rsidRPr="00B873A4">
        <w:rPr>
          <w:rFonts w:ascii="Georgia" w:eastAsia="Calibri" w:hAnsi="Georgia" w:cs="Calibri"/>
        </w:rPr>
        <w:t>Vurdere behov for endringer i oppgavefordeling (inkl. mellom direktorat, statsforvalter og kommune)</w:t>
      </w:r>
    </w:p>
    <w:p w14:paraId="1D5B9EAF" w14:textId="77777777" w:rsidR="00B873A4" w:rsidRDefault="00B873A4" w:rsidP="00B873A4">
      <w:pPr>
        <w:spacing w:line="257" w:lineRule="auto"/>
        <w:rPr>
          <w:rFonts w:ascii="Georgia" w:eastAsia="Calibri" w:hAnsi="Georgia" w:cs="Calibri"/>
          <w:sz w:val="22"/>
          <w:szCs w:val="22"/>
        </w:rPr>
      </w:pPr>
    </w:p>
    <w:p w14:paraId="654AA852" w14:textId="06EF1740" w:rsidR="00062E1F" w:rsidRPr="00062E1F" w:rsidRDefault="00062E1F" w:rsidP="00B873A4">
      <w:pPr>
        <w:spacing w:line="257" w:lineRule="auto"/>
        <w:rPr>
          <w:rFonts w:ascii="Georgia" w:eastAsia="Calibri" w:hAnsi="Georgia" w:cs="Calibri"/>
          <w:sz w:val="22"/>
          <w:szCs w:val="22"/>
        </w:rPr>
      </w:pPr>
      <w:r w:rsidRPr="00062E1F">
        <w:rPr>
          <w:rFonts w:ascii="Georgia" w:eastAsia="Calibri" w:hAnsi="Georgia" w:cs="Calibri"/>
          <w:sz w:val="22"/>
          <w:szCs w:val="22"/>
        </w:rPr>
        <w:t>c) Pilotering og utprøving</w:t>
      </w:r>
    </w:p>
    <w:p w14:paraId="7C28385D" w14:textId="74BE3101" w:rsidR="00062E1F" w:rsidRPr="00B873A4" w:rsidRDefault="00062E1F" w:rsidP="00B873A4">
      <w:pPr>
        <w:pStyle w:val="Listeavsnitt"/>
        <w:numPr>
          <w:ilvl w:val="0"/>
          <w:numId w:val="38"/>
        </w:numPr>
        <w:spacing w:line="257" w:lineRule="auto"/>
        <w:rPr>
          <w:rFonts w:ascii="Georgia" w:eastAsia="Calibri" w:hAnsi="Georgia" w:cs="Calibri"/>
        </w:rPr>
      </w:pPr>
      <w:r w:rsidRPr="00B873A4">
        <w:rPr>
          <w:rFonts w:ascii="Georgia" w:eastAsia="Calibri" w:hAnsi="Georgia" w:cs="Calibri"/>
        </w:rPr>
        <w:t>Gjennomføre piloter</w:t>
      </w:r>
      <w:r w:rsidR="0022066F">
        <w:rPr>
          <w:rFonts w:ascii="Georgia" w:eastAsia="Calibri" w:hAnsi="Georgia" w:cs="Calibri"/>
        </w:rPr>
        <w:t>,</w:t>
      </w:r>
      <w:r w:rsidRPr="00B873A4">
        <w:rPr>
          <w:rFonts w:ascii="Georgia" w:eastAsia="Calibri" w:hAnsi="Georgia" w:cs="Calibri"/>
        </w:rPr>
        <w:t xml:space="preserve"> i samarbeid med linjen</w:t>
      </w:r>
    </w:p>
    <w:p w14:paraId="2E073B2D" w14:textId="77777777" w:rsidR="00062E1F" w:rsidRPr="00B873A4" w:rsidRDefault="00062E1F" w:rsidP="00B873A4">
      <w:pPr>
        <w:pStyle w:val="Listeavsnitt"/>
        <w:numPr>
          <w:ilvl w:val="0"/>
          <w:numId w:val="38"/>
        </w:numPr>
        <w:spacing w:line="257" w:lineRule="auto"/>
        <w:rPr>
          <w:rFonts w:ascii="Georgia" w:eastAsia="Calibri" w:hAnsi="Georgia" w:cs="Calibri"/>
        </w:rPr>
      </w:pPr>
      <w:r w:rsidRPr="00B873A4">
        <w:rPr>
          <w:rFonts w:ascii="Georgia" w:eastAsia="Calibri" w:hAnsi="Georgia" w:cs="Calibri"/>
        </w:rPr>
        <w:t>Teste og justere foreslåtte prosesser i praksis</w:t>
      </w:r>
    </w:p>
    <w:p w14:paraId="6675FCB2" w14:textId="77777777" w:rsidR="00062E1F" w:rsidRPr="00B873A4" w:rsidRDefault="00062E1F" w:rsidP="00B873A4">
      <w:pPr>
        <w:pStyle w:val="Listeavsnitt"/>
        <w:numPr>
          <w:ilvl w:val="0"/>
          <w:numId w:val="38"/>
        </w:numPr>
        <w:spacing w:line="257" w:lineRule="auto"/>
        <w:rPr>
          <w:rFonts w:ascii="Georgia" w:eastAsia="Calibri" w:hAnsi="Georgia" w:cs="Calibri"/>
        </w:rPr>
      </w:pPr>
      <w:r w:rsidRPr="00B873A4">
        <w:rPr>
          <w:rFonts w:ascii="Georgia" w:eastAsia="Calibri" w:hAnsi="Georgia" w:cs="Calibri"/>
        </w:rPr>
        <w:t>Dokumentere erfaringer og effekter</w:t>
      </w:r>
    </w:p>
    <w:p w14:paraId="20017459" w14:textId="77777777" w:rsidR="00B873A4" w:rsidRDefault="00B873A4" w:rsidP="00B873A4">
      <w:pPr>
        <w:spacing w:line="257" w:lineRule="auto"/>
        <w:rPr>
          <w:rFonts w:ascii="Georgia" w:eastAsia="Calibri" w:hAnsi="Georgia" w:cs="Calibri"/>
          <w:sz w:val="22"/>
          <w:szCs w:val="22"/>
        </w:rPr>
      </w:pPr>
    </w:p>
    <w:p w14:paraId="576C2037" w14:textId="180557AE" w:rsidR="00062E1F" w:rsidRPr="00062E1F" w:rsidRDefault="00062E1F" w:rsidP="00B873A4">
      <w:pPr>
        <w:spacing w:line="257" w:lineRule="auto"/>
        <w:rPr>
          <w:rFonts w:ascii="Georgia" w:eastAsia="Calibri" w:hAnsi="Georgia" w:cs="Calibri"/>
          <w:sz w:val="22"/>
          <w:szCs w:val="22"/>
        </w:rPr>
      </w:pPr>
      <w:r w:rsidRPr="00062E1F">
        <w:rPr>
          <w:rFonts w:ascii="Georgia" w:eastAsia="Calibri" w:hAnsi="Georgia" w:cs="Calibri"/>
          <w:sz w:val="22"/>
          <w:szCs w:val="22"/>
        </w:rPr>
        <w:t>d) Gevinstarbeid</w:t>
      </w:r>
    </w:p>
    <w:p w14:paraId="6A1CB8DE" w14:textId="77777777" w:rsidR="00062E1F" w:rsidRPr="00B873A4" w:rsidRDefault="00062E1F" w:rsidP="00B873A4">
      <w:pPr>
        <w:pStyle w:val="Listeavsnitt"/>
        <w:numPr>
          <w:ilvl w:val="0"/>
          <w:numId w:val="39"/>
        </w:numPr>
        <w:spacing w:line="257" w:lineRule="auto"/>
        <w:rPr>
          <w:rFonts w:ascii="Georgia" w:eastAsia="Calibri" w:hAnsi="Georgia" w:cs="Calibri"/>
        </w:rPr>
      </w:pPr>
      <w:r w:rsidRPr="00B873A4">
        <w:rPr>
          <w:rFonts w:ascii="Georgia" w:eastAsia="Calibri" w:hAnsi="Georgia" w:cs="Calibri"/>
        </w:rPr>
        <w:t>Utarbeide gevinsthypoteser og gevinstplan</w:t>
      </w:r>
    </w:p>
    <w:p w14:paraId="6AED0326" w14:textId="77777777" w:rsidR="00062E1F" w:rsidRPr="00B873A4" w:rsidRDefault="00062E1F" w:rsidP="00B873A4">
      <w:pPr>
        <w:pStyle w:val="Listeavsnitt"/>
        <w:numPr>
          <w:ilvl w:val="0"/>
          <w:numId w:val="39"/>
        </w:numPr>
        <w:spacing w:line="257" w:lineRule="auto"/>
        <w:rPr>
          <w:rFonts w:ascii="Georgia" w:eastAsia="Calibri" w:hAnsi="Georgia" w:cs="Calibri"/>
        </w:rPr>
      </w:pPr>
      <w:r w:rsidRPr="00B873A4">
        <w:rPr>
          <w:rFonts w:ascii="Georgia" w:eastAsia="Calibri" w:hAnsi="Georgia" w:cs="Calibri"/>
        </w:rPr>
        <w:t>Synliggjøre forventede og realiserte gevinster</w:t>
      </w:r>
    </w:p>
    <w:p w14:paraId="219EB53A" w14:textId="77777777" w:rsidR="00062E1F" w:rsidRPr="00B873A4" w:rsidRDefault="00062E1F" w:rsidP="00B873A4">
      <w:pPr>
        <w:pStyle w:val="Listeavsnitt"/>
        <w:numPr>
          <w:ilvl w:val="0"/>
          <w:numId w:val="39"/>
        </w:numPr>
        <w:spacing w:line="257" w:lineRule="auto"/>
        <w:rPr>
          <w:rFonts w:ascii="Georgia" w:eastAsia="Calibri" w:hAnsi="Georgia" w:cs="Calibri"/>
        </w:rPr>
      </w:pPr>
      <w:r w:rsidRPr="00B873A4">
        <w:rPr>
          <w:rFonts w:ascii="Georgia" w:eastAsia="Calibri" w:hAnsi="Georgia" w:cs="Calibri"/>
        </w:rPr>
        <w:t>Legge grunnlag for videre gevinstoppfølging</w:t>
      </w:r>
    </w:p>
    <w:p w14:paraId="4964579C" w14:textId="77777777" w:rsidR="00B873A4" w:rsidRDefault="00B873A4" w:rsidP="00B873A4">
      <w:pPr>
        <w:spacing w:line="257" w:lineRule="auto"/>
        <w:rPr>
          <w:rFonts w:ascii="Georgia" w:eastAsia="Calibri" w:hAnsi="Georgia" w:cs="Calibri"/>
          <w:sz w:val="22"/>
          <w:szCs w:val="22"/>
        </w:rPr>
      </w:pPr>
    </w:p>
    <w:p w14:paraId="609B459D" w14:textId="5F6BE606" w:rsidR="00062E1F" w:rsidRPr="00062E1F" w:rsidRDefault="00062E1F" w:rsidP="00B873A4">
      <w:pPr>
        <w:spacing w:line="257" w:lineRule="auto"/>
        <w:rPr>
          <w:rFonts w:ascii="Georgia" w:eastAsia="Calibri" w:hAnsi="Georgia" w:cs="Calibri"/>
          <w:sz w:val="22"/>
          <w:szCs w:val="22"/>
        </w:rPr>
      </w:pPr>
      <w:r w:rsidRPr="00062E1F">
        <w:rPr>
          <w:rFonts w:ascii="Georgia" w:eastAsia="Calibri" w:hAnsi="Georgia" w:cs="Calibri"/>
          <w:sz w:val="22"/>
          <w:szCs w:val="22"/>
        </w:rPr>
        <w:t>e) Implementering og varig forankring</w:t>
      </w:r>
    </w:p>
    <w:p w14:paraId="3FCA862E" w14:textId="2A332E5E" w:rsidR="00062E1F" w:rsidRPr="00F4539E" w:rsidRDefault="00FC18B0" w:rsidP="00CF665C">
      <w:pPr>
        <w:spacing w:line="257" w:lineRule="auto"/>
        <w:ind w:left="360"/>
        <w:rPr>
          <w:rFonts w:ascii="Georgia" w:eastAsia="Calibri" w:hAnsi="Georgia" w:cs="Calibri"/>
          <w:sz w:val="22"/>
          <w:szCs w:val="22"/>
        </w:rPr>
      </w:pPr>
      <w:r w:rsidRPr="00F4539E">
        <w:rPr>
          <w:rFonts w:ascii="Georgia" w:eastAsia="Calibri" w:hAnsi="Georgia" w:cs="Calibri"/>
          <w:sz w:val="22"/>
          <w:szCs w:val="22"/>
        </w:rPr>
        <w:t>Arbeidet skal b</w:t>
      </w:r>
      <w:r w:rsidR="00062E1F" w:rsidRPr="00F4539E">
        <w:rPr>
          <w:rFonts w:ascii="Georgia" w:eastAsia="Calibri" w:hAnsi="Georgia" w:cs="Calibri"/>
          <w:sz w:val="22"/>
          <w:szCs w:val="22"/>
        </w:rPr>
        <w:t xml:space="preserve">idra til: </w:t>
      </w:r>
    </w:p>
    <w:p w14:paraId="578A6D00" w14:textId="77777777" w:rsidR="00062E1F" w:rsidRPr="00B873A4" w:rsidRDefault="00062E1F" w:rsidP="00CF665C">
      <w:pPr>
        <w:pStyle w:val="Listeavsnitt"/>
        <w:numPr>
          <w:ilvl w:val="0"/>
          <w:numId w:val="40"/>
        </w:numPr>
        <w:spacing w:line="257" w:lineRule="auto"/>
        <w:ind w:left="720"/>
        <w:rPr>
          <w:rFonts w:ascii="Georgia" w:eastAsia="Calibri" w:hAnsi="Georgia" w:cs="Calibri"/>
        </w:rPr>
      </w:pPr>
      <w:r w:rsidRPr="00B873A4">
        <w:rPr>
          <w:rFonts w:ascii="Georgia" w:eastAsia="Calibri" w:hAnsi="Georgia" w:cs="Calibri"/>
        </w:rPr>
        <w:t>etablering av prosesseierskap</w:t>
      </w:r>
    </w:p>
    <w:p w14:paraId="74846E1E" w14:textId="77777777" w:rsidR="00062E1F" w:rsidRPr="00B873A4" w:rsidRDefault="00062E1F" w:rsidP="00CF665C">
      <w:pPr>
        <w:pStyle w:val="Listeavsnitt"/>
        <w:numPr>
          <w:ilvl w:val="0"/>
          <w:numId w:val="40"/>
        </w:numPr>
        <w:spacing w:line="257" w:lineRule="auto"/>
        <w:ind w:left="720"/>
        <w:rPr>
          <w:rFonts w:ascii="Georgia" w:eastAsia="Calibri" w:hAnsi="Georgia" w:cs="Calibri"/>
        </w:rPr>
      </w:pPr>
      <w:r w:rsidRPr="00B873A4">
        <w:rPr>
          <w:rFonts w:ascii="Georgia" w:eastAsia="Calibri" w:hAnsi="Georgia" w:cs="Calibri"/>
        </w:rPr>
        <w:t>forankring hos ledere og medarbeidere</w:t>
      </w:r>
    </w:p>
    <w:p w14:paraId="17815BED" w14:textId="565DC084" w:rsidR="00062E1F" w:rsidRPr="00F4539E" w:rsidRDefault="00FC18B0" w:rsidP="00CF665C">
      <w:pPr>
        <w:spacing w:line="257" w:lineRule="auto"/>
        <w:ind w:left="360"/>
        <w:rPr>
          <w:rFonts w:ascii="Georgia" w:eastAsia="Calibri" w:hAnsi="Georgia" w:cs="Calibri"/>
          <w:sz w:val="22"/>
          <w:szCs w:val="22"/>
        </w:rPr>
      </w:pPr>
      <w:r w:rsidRPr="00F4539E">
        <w:rPr>
          <w:rFonts w:ascii="Georgia" w:eastAsia="Calibri" w:hAnsi="Georgia" w:cs="Calibri"/>
          <w:sz w:val="22"/>
          <w:szCs w:val="22"/>
        </w:rPr>
        <w:t>Arbeidet skal f</w:t>
      </w:r>
      <w:r w:rsidR="00062E1F" w:rsidRPr="00F4539E">
        <w:rPr>
          <w:rFonts w:ascii="Georgia" w:eastAsia="Calibri" w:hAnsi="Georgia" w:cs="Calibri"/>
          <w:sz w:val="22"/>
          <w:szCs w:val="22"/>
        </w:rPr>
        <w:t xml:space="preserve">oreslå </w:t>
      </w:r>
      <w:r w:rsidRPr="00F4539E">
        <w:rPr>
          <w:rFonts w:ascii="Georgia" w:eastAsia="Calibri" w:hAnsi="Georgia" w:cs="Calibri"/>
          <w:sz w:val="22"/>
          <w:szCs w:val="22"/>
        </w:rPr>
        <w:t xml:space="preserve">en </w:t>
      </w:r>
      <w:r w:rsidR="00062E1F" w:rsidRPr="00F4539E">
        <w:rPr>
          <w:rFonts w:ascii="Georgia" w:eastAsia="Calibri" w:hAnsi="Georgia" w:cs="Calibri"/>
          <w:sz w:val="22"/>
          <w:szCs w:val="22"/>
        </w:rPr>
        <w:t xml:space="preserve">modell for: </w:t>
      </w:r>
    </w:p>
    <w:p w14:paraId="58B063A5" w14:textId="77777777" w:rsidR="00062E1F" w:rsidRPr="00B873A4" w:rsidRDefault="00062E1F" w:rsidP="00CF665C">
      <w:pPr>
        <w:pStyle w:val="Listeavsnitt"/>
        <w:numPr>
          <w:ilvl w:val="0"/>
          <w:numId w:val="40"/>
        </w:numPr>
        <w:spacing w:line="257" w:lineRule="auto"/>
        <w:ind w:left="720"/>
        <w:rPr>
          <w:rFonts w:ascii="Georgia" w:eastAsia="Calibri" w:hAnsi="Georgia" w:cs="Calibri"/>
        </w:rPr>
      </w:pPr>
      <w:r w:rsidRPr="00B873A4">
        <w:rPr>
          <w:rFonts w:ascii="Georgia" w:eastAsia="Calibri" w:hAnsi="Georgia" w:cs="Calibri"/>
        </w:rPr>
        <w:t>videre skalering</w:t>
      </w:r>
    </w:p>
    <w:p w14:paraId="01EB94E6" w14:textId="77777777" w:rsidR="00062E1F" w:rsidRPr="00B873A4" w:rsidRDefault="00062E1F" w:rsidP="00CF665C">
      <w:pPr>
        <w:pStyle w:val="Listeavsnitt"/>
        <w:numPr>
          <w:ilvl w:val="0"/>
          <w:numId w:val="40"/>
        </w:numPr>
        <w:spacing w:line="257" w:lineRule="auto"/>
        <w:ind w:left="720"/>
        <w:rPr>
          <w:rFonts w:ascii="Georgia" w:eastAsia="Calibri" w:hAnsi="Georgia" w:cs="Calibri"/>
        </w:rPr>
      </w:pPr>
      <w:r w:rsidRPr="00B873A4">
        <w:rPr>
          <w:rFonts w:ascii="Georgia" w:eastAsia="Calibri" w:hAnsi="Georgia" w:cs="Calibri"/>
        </w:rPr>
        <w:t>forvaltning av prosesser</w:t>
      </w:r>
    </w:p>
    <w:p w14:paraId="45BBFADE" w14:textId="77777777" w:rsidR="00062E1F" w:rsidRDefault="00062E1F" w:rsidP="00CF665C">
      <w:pPr>
        <w:pStyle w:val="Listeavsnitt"/>
        <w:numPr>
          <w:ilvl w:val="0"/>
          <w:numId w:val="40"/>
        </w:numPr>
        <w:spacing w:line="257" w:lineRule="auto"/>
        <w:ind w:left="720"/>
        <w:rPr>
          <w:rFonts w:ascii="Georgia" w:eastAsia="Calibri" w:hAnsi="Georgia" w:cs="Calibri"/>
        </w:rPr>
      </w:pPr>
      <w:r w:rsidRPr="00B873A4">
        <w:rPr>
          <w:rFonts w:ascii="Georgia" w:eastAsia="Calibri" w:hAnsi="Georgia" w:cs="Calibri"/>
        </w:rPr>
        <w:t>kontinuerlig forbedringsarbeid i direktoratet</w:t>
      </w:r>
    </w:p>
    <w:p w14:paraId="433D1F0A" w14:textId="77777777" w:rsidR="00151E4F" w:rsidRDefault="00151E4F" w:rsidP="00151E4F">
      <w:pPr>
        <w:pStyle w:val="Listeavsnitt"/>
        <w:spacing w:line="257" w:lineRule="auto"/>
        <w:ind w:left="360"/>
        <w:rPr>
          <w:rFonts w:ascii="Georgia" w:eastAsia="Calibri" w:hAnsi="Georgia" w:cs="Calibri"/>
        </w:rPr>
      </w:pPr>
    </w:p>
    <w:p w14:paraId="5FF93B37" w14:textId="4887CA03" w:rsidR="00151E4F" w:rsidRPr="00151E4F" w:rsidRDefault="00151E4F" w:rsidP="00151E4F">
      <w:pPr>
        <w:pStyle w:val="Listeavsnitt"/>
        <w:spacing w:line="257" w:lineRule="auto"/>
        <w:ind w:left="0"/>
        <w:rPr>
          <w:rFonts w:ascii="Georgia" w:eastAsia="Calibri" w:hAnsi="Georgia" w:cs="Calibri"/>
          <w:b/>
          <w:bCs/>
        </w:rPr>
      </w:pPr>
      <w:r w:rsidRPr="00151E4F">
        <w:rPr>
          <w:rFonts w:ascii="Georgia" w:eastAsia="Calibri" w:hAnsi="Georgia" w:cs="Calibri"/>
          <w:b/>
          <w:bCs/>
        </w:rPr>
        <w:t>Leveranser</w:t>
      </w:r>
    </w:p>
    <w:p w14:paraId="6D304893" w14:textId="77777777" w:rsidR="007A5C46" w:rsidRPr="007A5C46" w:rsidRDefault="007A5C46" w:rsidP="007A5C46">
      <w:pPr>
        <w:spacing w:line="257" w:lineRule="auto"/>
        <w:rPr>
          <w:rFonts w:ascii="Georgia" w:eastAsia="Calibri" w:hAnsi="Georgia" w:cs="Calibri"/>
          <w:sz w:val="22"/>
          <w:szCs w:val="22"/>
        </w:rPr>
      </w:pPr>
      <w:r w:rsidRPr="007A5C46">
        <w:rPr>
          <w:rFonts w:ascii="Georgia" w:eastAsia="Calibri" w:hAnsi="Georgia" w:cs="Calibri"/>
          <w:sz w:val="22"/>
          <w:szCs w:val="22"/>
        </w:rPr>
        <w:t>Oppdraget skal resultere i:</w:t>
      </w:r>
    </w:p>
    <w:p w14:paraId="705D2D6E" w14:textId="379888C0" w:rsidR="007A5C46" w:rsidRPr="007A5C46" w:rsidRDefault="007A5C46" w:rsidP="007A5C46">
      <w:pPr>
        <w:numPr>
          <w:ilvl w:val="0"/>
          <w:numId w:val="42"/>
        </w:numPr>
        <w:spacing w:line="257" w:lineRule="auto"/>
        <w:rPr>
          <w:rFonts w:ascii="Georgia" w:eastAsia="Calibri" w:hAnsi="Georgia" w:cs="Calibri"/>
          <w:sz w:val="22"/>
          <w:szCs w:val="22"/>
        </w:rPr>
      </w:pPr>
      <w:r w:rsidRPr="007A5C46">
        <w:rPr>
          <w:rFonts w:ascii="Georgia" w:eastAsia="Calibri" w:hAnsi="Georgia" w:cs="Calibri"/>
          <w:sz w:val="22"/>
          <w:szCs w:val="22"/>
        </w:rPr>
        <w:t xml:space="preserve">Dokumenterte </w:t>
      </w:r>
      <w:r w:rsidRPr="007A5C46">
        <w:rPr>
          <w:rFonts w:ascii="Georgia" w:eastAsia="Calibri" w:hAnsi="Georgia" w:cs="Calibri"/>
          <w:b/>
          <w:bCs/>
          <w:sz w:val="22"/>
          <w:szCs w:val="22"/>
        </w:rPr>
        <w:t>as-is prosesser</w:t>
      </w:r>
      <w:r w:rsidRPr="007A5C46">
        <w:rPr>
          <w:rFonts w:ascii="Georgia" w:eastAsia="Calibri" w:hAnsi="Georgia" w:cs="Calibri"/>
          <w:sz w:val="22"/>
          <w:szCs w:val="22"/>
        </w:rPr>
        <w:t xml:space="preserve"> for utvalgte </w:t>
      </w:r>
      <w:r w:rsidR="009A4BC4">
        <w:rPr>
          <w:rFonts w:ascii="Georgia" w:eastAsia="Calibri" w:hAnsi="Georgia" w:cs="Calibri"/>
          <w:sz w:val="22"/>
          <w:szCs w:val="22"/>
        </w:rPr>
        <w:t>arbeidsprosesser/o</w:t>
      </w:r>
      <w:r w:rsidRPr="007A5C46">
        <w:rPr>
          <w:rFonts w:ascii="Georgia" w:eastAsia="Calibri" w:hAnsi="Georgia" w:cs="Calibri"/>
          <w:sz w:val="22"/>
          <w:szCs w:val="22"/>
        </w:rPr>
        <w:t>mråder</w:t>
      </w:r>
    </w:p>
    <w:p w14:paraId="41A4C2E2" w14:textId="77777777" w:rsidR="007A5C46" w:rsidRPr="007A5C46" w:rsidRDefault="007A5C46" w:rsidP="007A5C46">
      <w:pPr>
        <w:numPr>
          <w:ilvl w:val="0"/>
          <w:numId w:val="42"/>
        </w:numPr>
        <w:spacing w:line="257" w:lineRule="auto"/>
        <w:rPr>
          <w:rFonts w:ascii="Georgia" w:eastAsia="Calibri" w:hAnsi="Georgia" w:cs="Calibri"/>
          <w:sz w:val="22"/>
          <w:szCs w:val="22"/>
        </w:rPr>
      </w:pPr>
      <w:r w:rsidRPr="007A5C46">
        <w:rPr>
          <w:rFonts w:ascii="Georgia" w:eastAsia="Calibri" w:hAnsi="Georgia" w:cs="Calibri"/>
          <w:sz w:val="22"/>
          <w:szCs w:val="22"/>
        </w:rPr>
        <w:t xml:space="preserve">Dokumenterte og visualiserte </w:t>
      </w:r>
      <w:r w:rsidRPr="007A5C46">
        <w:rPr>
          <w:rFonts w:ascii="Georgia" w:eastAsia="Calibri" w:hAnsi="Georgia" w:cs="Calibri"/>
          <w:b/>
          <w:bCs/>
          <w:sz w:val="22"/>
          <w:szCs w:val="22"/>
        </w:rPr>
        <w:t>to-be prosesser</w:t>
      </w:r>
    </w:p>
    <w:p w14:paraId="68D51D8F" w14:textId="77777777" w:rsidR="007A5C46" w:rsidRPr="007A5C46" w:rsidRDefault="007A5C46" w:rsidP="007A5C46">
      <w:pPr>
        <w:numPr>
          <w:ilvl w:val="0"/>
          <w:numId w:val="42"/>
        </w:numPr>
        <w:spacing w:line="257" w:lineRule="auto"/>
        <w:rPr>
          <w:rFonts w:ascii="Georgia" w:eastAsia="Calibri" w:hAnsi="Georgia" w:cs="Calibri"/>
          <w:sz w:val="22"/>
          <w:szCs w:val="22"/>
        </w:rPr>
      </w:pPr>
      <w:r w:rsidRPr="007A5C46">
        <w:rPr>
          <w:rFonts w:ascii="Georgia" w:eastAsia="Calibri" w:hAnsi="Georgia" w:cs="Calibri"/>
          <w:sz w:val="22"/>
          <w:szCs w:val="22"/>
        </w:rPr>
        <w:t>Gjennomførte piloter med dokumenterte erfaringer</w:t>
      </w:r>
    </w:p>
    <w:p w14:paraId="52DBDF66" w14:textId="77777777" w:rsidR="007A5C46" w:rsidRPr="007A5C46" w:rsidRDefault="007A5C46" w:rsidP="007A5C46">
      <w:pPr>
        <w:numPr>
          <w:ilvl w:val="0"/>
          <w:numId w:val="42"/>
        </w:numPr>
        <w:spacing w:line="257" w:lineRule="auto"/>
        <w:rPr>
          <w:rFonts w:ascii="Georgia" w:eastAsia="Calibri" w:hAnsi="Georgia" w:cs="Calibri"/>
          <w:sz w:val="22"/>
          <w:szCs w:val="22"/>
        </w:rPr>
      </w:pPr>
      <w:r w:rsidRPr="007A5C46">
        <w:rPr>
          <w:rFonts w:ascii="Georgia" w:eastAsia="Calibri" w:hAnsi="Georgia" w:cs="Calibri"/>
          <w:sz w:val="22"/>
          <w:szCs w:val="22"/>
        </w:rPr>
        <w:t xml:space="preserve">Beskrevne og kvantifiserte </w:t>
      </w:r>
      <w:r w:rsidRPr="007A5C46">
        <w:rPr>
          <w:rFonts w:ascii="Georgia" w:eastAsia="Calibri" w:hAnsi="Georgia" w:cs="Calibri"/>
          <w:b/>
          <w:bCs/>
          <w:sz w:val="22"/>
          <w:szCs w:val="22"/>
        </w:rPr>
        <w:t>gevinster og effektpotensial</w:t>
      </w:r>
    </w:p>
    <w:p w14:paraId="58162DD6" w14:textId="77777777" w:rsidR="007A5C46" w:rsidRPr="007A5C46" w:rsidRDefault="007A5C46" w:rsidP="007A5C46">
      <w:pPr>
        <w:numPr>
          <w:ilvl w:val="0"/>
          <w:numId w:val="42"/>
        </w:numPr>
        <w:spacing w:line="257" w:lineRule="auto"/>
        <w:rPr>
          <w:rFonts w:ascii="Georgia" w:eastAsia="Calibri" w:hAnsi="Georgia" w:cs="Calibri"/>
          <w:sz w:val="22"/>
          <w:szCs w:val="22"/>
        </w:rPr>
      </w:pPr>
      <w:r w:rsidRPr="007A5C46">
        <w:rPr>
          <w:rFonts w:ascii="Georgia" w:eastAsia="Calibri" w:hAnsi="Georgia" w:cs="Calibri"/>
          <w:sz w:val="22"/>
          <w:szCs w:val="22"/>
        </w:rPr>
        <w:t xml:space="preserve">Forslag til: </w:t>
      </w:r>
    </w:p>
    <w:p w14:paraId="65E94627" w14:textId="77777777" w:rsidR="007A5C46" w:rsidRPr="007A5C46" w:rsidRDefault="007A5C46" w:rsidP="007A5C46">
      <w:pPr>
        <w:numPr>
          <w:ilvl w:val="1"/>
          <w:numId w:val="42"/>
        </w:numPr>
        <w:spacing w:line="257" w:lineRule="auto"/>
        <w:rPr>
          <w:rFonts w:ascii="Georgia" w:eastAsia="Calibri" w:hAnsi="Georgia" w:cs="Calibri"/>
          <w:sz w:val="22"/>
          <w:szCs w:val="22"/>
        </w:rPr>
      </w:pPr>
      <w:r w:rsidRPr="007A5C46">
        <w:rPr>
          <w:rFonts w:ascii="Georgia" w:eastAsia="Calibri" w:hAnsi="Georgia" w:cs="Calibri"/>
          <w:sz w:val="22"/>
          <w:szCs w:val="22"/>
        </w:rPr>
        <w:t>prosesseierskap og organisering</w:t>
      </w:r>
    </w:p>
    <w:p w14:paraId="41353716" w14:textId="77777777" w:rsidR="007A5C46" w:rsidRPr="007A5C46" w:rsidRDefault="007A5C46" w:rsidP="007A5C46">
      <w:pPr>
        <w:numPr>
          <w:ilvl w:val="1"/>
          <w:numId w:val="42"/>
        </w:numPr>
        <w:spacing w:line="257" w:lineRule="auto"/>
        <w:rPr>
          <w:rFonts w:ascii="Georgia" w:eastAsia="Calibri" w:hAnsi="Georgia" w:cs="Calibri"/>
          <w:sz w:val="22"/>
          <w:szCs w:val="22"/>
        </w:rPr>
      </w:pPr>
      <w:r w:rsidRPr="007A5C46">
        <w:rPr>
          <w:rFonts w:ascii="Georgia" w:eastAsia="Calibri" w:hAnsi="Georgia" w:cs="Calibri"/>
          <w:sz w:val="22"/>
          <w:szCs w:val="22"/>
        </w:rPr>
        <w:t>videre implementering og skalering</w:t>
      </w:r>
    </w:p>
    <w:p w14:paraId="318F1691" w14:textId="77777777" w:rsidR="007A5C46" w:rsidRPr="007A5C46" w:rsidRDefault="007A5C46" w:rsidP="007A5C46">
      <w:pPr>
        <w:numPr>
          <w:ilvl w:val="1"/>
          <w:numId w:val="42"/>
        </w:numPr>
        <w:spacing w:line="257" w:lineRule="auto"/>
        <w:rPr>
          <w:rFonts w:ascii="Georgia" w:eastAsia="Calibri" w:hAnsi="Georgia" w:cs="Calibri"/>
          <w:sz w:val="22"/>
          <w:szCs w:val="22"/>
        </w:rPr>
      </w:pPr>
      <w:r w:rsidRPr="007A5C46">
        <w:rPr>
          <w:rFonts w:ascii="Georgia" w:eastAsia="Calibri" w:hAnsi="Georgia" w:cs="Calibri"/>
          <w:sz w:val="22"/>
          <w:szCs w:val="22"/>
        </w:rPr>
        <w:t>struktur for kontinuerlig forbedring</w:t>
      </w:r>
    </w:p>
    <w:p w14:paraId="59618EC4" w14:textId="77777777" w:rsidR="007A5C46" w:rsidRPr="007A5C46" w:rsidRDefault="007A5C46" w:rsidP="007A5C46">
      <w:pPr>
        <w:numPr>
          <w:ilvl w:val="0"/>
          <w:numId w:val="42"/>
        </w:numPr>
        <w:spacing w:line="257" w:lineRule="auto"/>
        <w:rPr>
          <w:rFonts w:ascii="Georgia" w:eastAsia="Calibri" w:hAnsi="Georgia" w:cs="Calibri"/>
          <w:sz w:val="22"/>
          <w:szCs w:val="22"/>
        </w:rPr>
      </w:pPr>
      <w:r w:rsidRPr="007A5C46">
        <w:rPr>
          <w:rFonts w:ascii="Georgia" w:eastAsia="Calibri" w:hAnsi="Georgia" w:cs="Calibri"/>
          <w:sz w:val="22"/>
          <w:szCs w:val="22"/>
        </w:rPr>
        <w:t>Beslutningsgrunnlag og anbefalinger til toppledelsen</w:t>
      </w:r>
    </w:p>
    <w:p w14:paraId="0EAEEA18" w14:textId="77777777" w:rsidR="007A5C46" w:rsidRPr="007A5C46" w:rsidRDefault="007A5C46" w:rsidP="007A5C46">
      <w:pPr>
        <w:numPr>
          <w:ilvl w:val="0"/>
          <w:numId w:val="42"/>
        </w:numPr>
        <w:spacing w:line="257" w:lineRule="auto"/>
        <w:rPr>
          <w:rFonts w:ascii="Georgia" w:eastAsia="Calibri" w:hAnsi="Georgia" w:cs="Calibri"/>
          <w:sz w:val="22"/>
          <w:szCs w:val="22"/>
        </w:rPr>
      </w:pPr>
      <w:r w:rsidRPr="007A5C46">
        <w:rPr>
          <w:rFonts w:ascii="Georgia" w:eastAsia="Calibri" w:hAnsi="Georgia" w:cs="Calibri"/>
          <w:sz w:val="22"/>
          <w:szCs w:val="22"/>
        </w:rPr>
        <w:t>Sluttrapport og presentasjon/workshop i toppledergruppen</w:t>
      </w:r>
    </w:p>
    <w:p w14:paraId="70BF2783" w14:textId="77777777" w:rsidR="00062E1F" w:rsidRDefault="00062E1F" w:rsidP="00367479">
      <w:pPr>
        <w:spacing w:line="257" w:lineRule="auto"/>
        <w:rPr>
          <w:rFonts w:ascii="Georgia" w:eastAsia="Calibri" w:hAnsi="Georgia" w:cs="Calibri"/>
          <w:sz w:val="22"/>
          <w:szCs w:val="22"/>
        </w:rPr>
      </w:pPr>
    </w:p>
    <w:p w14:paraId="381DBDEA" w14:textId="73676B78" w:rsidR="007A5C46" w:rsidRPr="00367479" w:rsidRDefault="007A5C46" w:rsidP="00367479">
      <w:pPr>
        <w:spacing w:line="257" w:lineRule="auto"/>
        <w:rPr>
          <w:rFonts w:ascii="Georgia" w:eastAsia="Calibri" w:hAnsi="Georgia" w:cs="Calibri"/>
          <w:b/>
          <w:bCs/>
          <w:sz w:val="22"/>
          <w:szCs w:val="22"/>
        </w:rPr>
      </w:pPr>
      <w:r w:rsidRPr="00151E4F">
        <w:rPr>
          <w:rFonts w:ascii="Georgia" w:eastAsia="Calibri" w:hAnsi="Georgia" w:cs="Calibri"/>
          <w:b/>
          <w:bCs/>
          <w:sz w:val="22"/>
          <w:szCs w:val="22"/>
        </w:rPr>
        <w:t>Organisering og roller</w:t>
      </w:r>
    </w:p>
    <w:p w14:paraId="128FB719" w14:textId="77777777" w:rsidR="007A5C46" w:rsidRPr="007A5C46" w:rsidRDefault="007A5C46" w:rsidP="007A5C46">
      <w:pPr>
        <w:numPr>
          <w:ilvl w:val="0"/>
          <w:numId w:val="42"/>
        </w:numPr>
        <w:spacing w:line="257" w:lineRule="auto"/>
        <w:rPr>
          <w:rFonts w:ascii="Georgia" w:eastAsia="Calibri" w:hAnsi="Georgia" w:cs="Calibri"/>
          <w:sz w:val="22"/>
          <w:szCs w:val="22"/>
        </w:rPr>
      </w:pPr>
      <w:r w:rsidRPr="007A5C46">
        <w:rPr>
          <w:rFonts w:ascii="Georgia" w:eastAsia="Calibri" w:hAnsi="Georgia" w:cs="Calibri"/>
          <w:sz w:val="22"/>
          <w:szCs w:val="22"/>
        </w:rPr>
        <w:t>Direktørens toppledergruppe er styringsgruppe</w:t>
      </w:r>
    </w:p>
    <w:p w14:paraId="2E6FE970" w14:textId="77777777" w:rsidR="007A5C46" w:rsidRPr="007A5C46" w:rsidRDefault="007A5C46" w:rsidP="007A5C46">
      <w:pPr>
        <w:numPr>
          <w:ilvl w:val="0"/>
          <w:numId w:val="42"/>
        </w:numPr>
        <w:spacing w:line="257" w:lineRule="auto"/>
        <w:rPr>
          <w:rFonts w:ascii="Georgia" w:eastAsia="Calibri" w:hAnsi="Georgia" w:cs="Calibri"/>
          <w:sz w:val="22"/>
          <w:szCs w:val="22"/>
        </w:rPr>
      </w:pPr>
      <w:r w:rsidRPr="007A5C46">
        <w:rPr>
          <w:rFonts w:ascii="Georgia" w:eastAsia="Calibri" w:hAnsi="Georgia" w:cs="Calibri"/>
          <w:sz w:val="22"/>
          <w:szCs w:val="22"/>
        </w:rPr>
        <w:t xml:space="preserve">Konsulenten skal samarbeide tett med: </w:t>
      </w:r>
    </w:p>
    <w:p w14:paraId="165B3FBD" w14:textId="5B556853" w:rsidR="007A5C46" w:rsidRPr="007A5C46" w:rsidRDefault="007A5C46" w:rsidP="007A5C46">
      <w:pPr>
        <w:numPr>
          <w:ilvl w:val="1"/>
          <w:numId w:val="42"/>
        </w:numPr>
        <w:spacing w:line="257" w:lineRule="auto"/>
        <w:rPr>
          <w:rFonts w:ascii="Georgia" w:eastAsia="Calibri" w:hAnsi="Georgia" w:cs="Calibri"/>
          <w:sz w:val="22"/>
          <w:szCs w:val="22"/>
        </w:rPr>
      </w:pPr>
      <w:r w:rsidRPr="007A5C46">
        <w:rPr>
          <w:rFonts w:ascii="Georgia" w:eastAsia="Calibri" w:hAnsi="Georgia" w:cs="Calibri"/>
          <w:sz w:val="22"/>
          <w:szCs w:val="22"/>
        </w:rPr>
        <w:t>internt team</w:t>
      </w:r>
    </w:p>
    <w:p w14:paraId="45A8E52A" w14:textId="77777777" w:rsidR="007A5C46" w:rsidRPr="007A5C46" w:rsidRDefault="007A5C46" w:rsidP="007A5C46">
      <w:pPr>
        <w:numPr>
          <w:ilvl w:val="1"/>
          <w:numId w:val="42"/>
        </w:numPr>
        <w:spacing w:line="257" w:lineRule="auto"/>
        <w:rPr>
          <w:rFonts w:ascii="Georgia" w:eastAsia="Calibri" w:hAnsi="Georgia" w:cs="Calibri"/>
          <w:sz w:val="22"/>
          <w:szCs w:val="22"/>
        </w:rPr>
      </w:pPr>
      <w:r w:rsidRPr="007A5C46">
        <w:rPr>
          <w:rFonts w:ascii="Georgia" w:eastAsia="Calibri" w:hAnsi="Georgia" w:cs="Calibri"/>
          <w:sz w:val="22"/>
          <w:szCs w:val="22"/>
        </w:rPr>
        <w:t>seksjon for virksomhetsstyring</w:t>
      </w:r>
    </w:p>
    <w:p w14:paraId="7B6C5C3D" w14:textId="77777777" w:rsidR="007A5C46" w:rsidRPr="007A5C46" w:rsidRDefault="007A5C46" w:rsidP="007A5C46">
      <w:pPr>
        <w:numPr>
          <w:ilvl w:val="1"/>
          <w:numId w:val="42"/>
        </w:numPr>
        <w:spacing w:line="257" w:lineRule="auto"/>
        <w:rPr>
          <w:rFonts w:ascii="Georgia" w:eastAsia="Calibri" w:hAnsi="Georgia" w:cs="Calibri"/>
          <w:sz w:val="22"/>
          <w:szCs w:val="22"/>
        </w:rPr>
      </w:pPr>
      <w:r w:rsidRPr="007A5C46">
        <w:rPr>
          <w:rFonts w:ascii="Georgia" w:eastAsia="Calibri" w:hAnsi="Georgia" w:cs="Calibri"/>
          <w:sz w:val="22"/>
          <w:szCs w:val="22"/>
        </w:rPr>
        <w:t>avdeling for digitalisering og organisasjon</w:t>
      </w:r>
    </w:p>
    <w:p w14:paraId="071B8427" w14:textId="77777777" w:rsidR="007A5C46" w:rsidRPr="007A5C46" w:rsidRDefault="007A5C46" w:rsidP="007A5C46">
      <w:pPr>
        <w:numPr>
          <w:ilvl w:val="1"/>
          <w:numId w:val="42"/>
        </w:numPr>
        <w:spacing w:line="257" w:lineRule="auto"/>
        <w:rPr>
          <w:rFonts w:ascii="Georgia" w:eastAsia="Calibri" w:hAnsi="Georgia" w:cs="Calibri"/>
          <w:sz w:val="22"/>
          <w:szCs w:val="22"/>
        </w:rPr>
      </w:pPr>
      <w:r w:rsidRPr="007A5C46">
        <w:rPr>
          <w:rFonts w:ascii="Georgia" w:eastAsia="Calibri" w:hAnsi="Georgia" w:cs="Calibri"/>
          <w:sz w:val="22"/>
          <w:szCs w:val="22"/>
        </w:rPr>
        <w:t>relevant linjeorganisasjon</w:t>
      </w:r>
    </w:p>
    <w:p w14:paraId="23507D0C" w14:textId="77777777" w:rsidR="00C72E4A" w:rsidRDefault="00C72E4A" w:rsidP="00C72E4A">
      <w:pPr>
        <w:pStyle w:val="Listeavsnitt"/>
        <w:spacing w:line="257" w:lineRule="auto"/>
        <w:rPr>
          <w:rFonts w:ascii="Georgia" w:eastAsia="Calibri" w:hAnsi="Georgia" w:cs="Calibri"/>
        </w:rPr>
      </w:pPr>
    </w:p>
    <w:p w14:paraId="139B22B8" w14:textId="14E4A9BD" w:rsidR="007A5C46" w:rsidRPr="00FC3F6F" w:rsidRDefault="007A5C46" w:rsidP="00FC3F6F">
      <w:pPr>
        <w:pStyle w:val="Listeavsnitt"/>
        <w:numPr>
          <w:ilvl w:val="0"/>
          <w:numId w:val="42"/>
        </w:numPr>
        <w:spacing w:line="257" w:lineRule="auto"/>
        <w:rPr>
          <w:rFonts w:ascii="Georgia" w:eastAsia="Calibri" w:hAnsi="Georgia" w:cs="Calibri"/>
        </w:rPr>
      </w:pPr>
      <w:r w:rsidRPr="00FC3F6F">
        <w:rPr>
          <w:rFonts w:ascii="Georgia" w:eastAsia="Calibri" w:hAnsi="Georgia" w:cs="Calibri"/>
        </w:rPr>
        <w:t>Konsulenten skal ha en tydelig prosessledende og fasiliterende rolle, og skal:</w:t>
      </w:r>
    </w:p>
    <w:p w14:paraId="418FA45E" w14:textId="77777777" w:rsidR="007A5C46" w:rsidRPr="007A5C46" w:rsidRDefault="007A5C46" w:rsidP="007A5C46">
      <w:pPr>
        <w:numPr>
          <w:ilvl w:val="1"/>
          <w:numId w:val="42"/>
        </w:numPr>
        <w:spacing w:line="257" w:lineRule="auto"/>
        <w:rPr>
          <w:rFonts w:ascii="Georgia" w:eastAsia="Calibri" w:hAnsi="Georgia" w:cs="Calibri"/>
          <w:sz w:val="22"/>
          <w:szCs w:val="22"/>
        </w:rPr>
      </w:pPr>
      <w:r w:rsidRPr="007A5C46">
        <w:rPr>
          <w:rFonts w:ascii="Georgia" w:eastAsia="Calibri" w:hAnsi="Georgia" w:cs="Calibri"/>
          <w:sz w:val="22"/>
          <w:szCs w:val="22"/>
        </w:rPr>
        <w:t>drive frem fremdrift og struktur i arbeidet</w:t>
      </w:r>
    </w:p>
    <w:p w14:paraId="3EA1747A" w14:textId="77777777" w:rsidR="007A5C46" w:rsidRPr="007A5C46" w:rsidRDefault="007A5C46" w:rsidP="007A5C46">
      <w:pPr>
        <w:numPr>
          <w:ilvl w:val="1"/>
          <w:numId w:val="42"/>
        </w:numPr>
        <w:spacing w:line="257" w:lineRule="auto"/>
        <w:rPr>
          <w:rFonts w:ascii="Georgia" w:eastAsia="Calibri" w:hAnsi="Georgia" w:cs="Calibri"/>
          <w:sz w:val="22"/>
          <w:szCs w:val="22"/>
        </w:rPr>
      </w:pPr>
      <w:r w:rsidRPr="007A5C46">
        <w:rPr>
          <w:rFonts w:ascii="Georgia" w:eastAsia="Calibri" w:hAnsi="Georgia" w:cs="Calibri"/>
          <w:sz w:val="22"/>
          <w:szCs w:val="22"/>
        </w:rPr>
        <w:t>fasilitere involvering og samarbeid på tvers</w:t>
      </w:r>
    </w:p>
    <w:p w14:paraId="52FE4D5A" w14:textId="77777777" w:rsidR="007A5C46" w:rsidRPr="007A5C46" w:rsidRDefault="007A5C46" w:rsidP="007A5C46">
      <w:pPr>
        <w:numPr>
          <w:ilvl w:val="1"/>
          <w:numId w:val="42"/>
        </w:numPr>
        <w:spacing w:line="257" w:lineRule="auto"/>
        <w:rPr>
          <w:rFonts w:ascii="Georgia" w:eastAsia="Calibri" w:hAnsi="Georgia" w:cs="Calibri"/>
          <w:sz w:val="22"/>
          <w:szCs w:val="22"/>
        </w:rPr>
      </w:pPr>
      <w:r w:rsidRPr="007A5C46">
        <w:rPr>
          <w:rFonts w:ascii="Georgia" w:eastAsia="Calibri" w:hAnsi="Georgia" w:cs="Calibri"/>
          <w:sz w:val="22"/>
          <w:szCs w:val="22"/>
        </w:rPr>
        <w:t>bidra til gode beslutningsgrunnlag</w:t>
      </w:r>
    </w:p>
    <w:p w14:paraId="00EA5828" w14:textId="77777777" w:rsidR="007A5C46" w:rsidRPr="007A5C46" w:rsidRDefault="007A5C46" w:rsidP="007A5C46">
      <w:pPr>
        <w:numPr>
          <w:ilvl w:val="1"/>
          <w:numId w:val="42"/>
        </w:numPr>
        <w:spacing w:line="257" w:lineRule="auto"/>
        <w:rPr>
          <w:rFonts w:ascii="Georgia" w:eastAsia="Calibri" w:hAnsi="Georgia" w:cs="Calibri"/>
          <w:sz w:val="22"/>
          <w:szCs w:val="22"/>
        </w:rPr>
      </w:pPr>
      <w:r w:rsidRPr="007A5C46">
        <w:rPr>
          <w:rFonts w:ascii="Georgia" w:eastAsia="Calibri" w:hAnsi="Georgia" w:cs="Calibri"/>
          <w:sz w:val="22"/>
          <w:szCs w:val="22"/>
        </w:rPr>
        <w:t>sikre at arbeidet resulterer i reelle endringer i praksis</w:t>
      </w:r>
    </w:p>
    <w:p w14:paraId="3DC0F768" w14:textId="77777777" w:rsidR="00FC3F6F" w:rsidRDefault="00FC3F6F" w:rsidP="00FC3F6F">
      <w:pPr>
        <w:spacing w:line="257" w:lineRule="auto"/>
        <w:rPr>
          <w:rFonts w:ascii="Georgia" w:eastAsia="Calibri" w:hAnsi="Georgia" w:cs="Calibri"/>
          <w:sz w:val="22"/>
          <w:szCs w:val="22"/>
        </w:rPr>
      </w:pPr>
    </w:p>
    <w:p w14:paraId="39449D92" w14:textId="2DD41F49" w:rsidR="007A5C46" w:rsidRPr="007A5C46" w:rsidRDefault="007A5C46" w:rsidP="00FC3F6F">
      <w:pPr>
        <w:spacing w:line="257" w:lineRule="auto"/>
        <w:rPr>
          <w:rFonts w:ascii="Georgia" w:eastAsia="Calibri" w:hAnsi="Georgia" w:cs="Calibri"/>
          <w:sz w:val="22"/>
          <w:szCs w:val="22"/>
        </w:rPr>
      </w:pPr>
      <w:r w:rsidRPr="007A5C46">
        <w:rPr>
          <w:rFonts w:ascii="Georgia" w:eastAsia="Calibri" w:hAnsi="Georgia" w:cs="Calibri"/>
          <w:sz w:val="22"/>
          <w:szCs w:val="22"/>
        </w:rPr>
        <w:t xml:space="preserve">Konsulenten skal ikke overta linjeansvar, men bidra til at linjen selv eier og </w:t>
      </w:r>
      <w:proofErr w:type="gramStart"/>
      <w:r w:rsidRPr="007A5C46">
        <w:rPr>
          <w:rFonts w:ascii="Georgia" w:eastAsia="Calibri" w:hAnsi="Georgia" w:cs="Calibri"/>
          <w:sz w:val="22"/>
          <w:szCs w:val="22"/>
        </w:rPr>
        <w:t>implementerer</w:t>
      </w:r>
      <w:proofErr w:type="gramEnd"/>
      <w:r w:rsidRPr="007A5C46">
        <w:rPr>
          <w:rFonts w:ascii="Georgia" w:eastAsia="Calibri" w:hAnsi="Georgia" w:cs="Calibri"/>
          <w:sz w:val="22"/>
          <w:szCs w:val="22"/>
        </w:rPr>
        <w:t xml:space="preserve"> løsningene.</w:t>
      </w:r>
    </w:p>
    <w:p w14:paraId="6B4EB268" w14:textId="77777777" w:rsidR="00367479" w:rsidRDefault="00367479" w:rsidP="00C756D7">
      <w:pPr>
        <w:spacing w:line="257" w:lineRule="auto"/>
        <w:rPr>
          <w:rFonts w:ascii="Georgia" w:eastAsia="Calibri" w:hAnsi="Georgia" w:cs="Calibri"/>
          <w:sz w:val="22"/>
          <w:szCs w:val="22"/>
        </w:rPr>
      </w:pPr>
    </w:p>
    <w:p w14:paraId="4639F722" w14:textId="77777777" w:rsidR="007F44A9" w:rsidRDefault="007F44A9" w:rsidP="00E43600">
      <w:pPr>
        <w:spacing w:line="257" w:lineRule="auto"/>
        <w:rPr>
          <w:rFonts w:ascii="Georgia" w:eastAsia="Calibri" w:hAnsi="Georgia" w:cs="Calibri"/>
          <w:b/>
          <w:bCs/>
          <w:sz w:val="22"/>
          <w:szCs w:val="22"/>
        </w:rPr>
      </w:pPr>
    </w:p>
    <w:p w14:paraId="31E2BE11" w14:textId="77777777" w:rsidR="001910E9" w:rsidRDefault="001910E9" w:rsidP="00E43600">
      <w:pPr>
        <w:spacing w:line="257" w:lineRule="auto"/>
        <w:rPr>
          <w:rFonts w:ascii="Georgia" w:eastAsia="Calibri" w:hAnsi="Georgia" w:cs="Calibri"/>
          <w:b/>
          <w:bCs/>
          <w:sz w:val="22"/>
          <w:szCs w:val="22"/>
        </w:rPr>
      </w:pPr>
    </w:p>
    <w:p w14:paraId="0A0B7EAA" w14:textId="77777777" w:rsidR="001910E9" w:rsidRDefault="001910E9" w:rsidP="00E43600">
      <w:pPr>
        <w:spacing w:line="257" w:lineRule="auto"/>
        <w:rPr>
          <w:rFonts w:ascii="Georgia" w:eastAsia="Calibri" w:hAnsi="Georgia" w:cs="Calibri"/>
          <w:b/>
          <w:bCs/>
          <w:sz w:val="22"/>
          <w:szCs w:val="22"/>
        </w:rPr>
      </w:pPr>
    </w:p>
    <w:p w14:paraId="06C772C7" w14:textId="77777777" w:rsidR="001910E9" w:rsidRDefault="001910E9" w:rsidP="00E43600">
      <w:pPr>
        <w:spacing w:line="257" w:lineRule="auto"/>
        <w:rPr>
          <w:rFonts w:ascii="Georgia" w:eastAsia="Calibri" w:hAnsi="Georgia" w:cs="Calibri"/>
          <w:b/>
          <w:bCs/>
          <w:sz w:val="22"/>
          <w:szCs w:val="22"/>
        </w:rPr>
      </w:pPr>
    </w:p>
    <w:p w14:paraId="6B171379" w14:textId="77777777" w:rsidR="001910E9" w:rsidRDefault="001910E9" w:rsidP="00E43600">
      <w:pPr>
        <w:spacing w:line="257" w:lineRule="auto"/>
        <w:rPr>
          <w:rFonts w:ascii="Georgia" w:eastAsia="Calibri" w:hAnsi="Georgia" w:cs="Calibri"/>
          <w:b/>
          <w:bCs/>
          <w:sz w:val="22"/>
          <w:szCs w:val="22"/>
        </w:rPr>
      </w:pPr>
    </w:p>
    <w:p w14:paraId="1B1BC07A" w14:textId="754BDB04" w:rsidR="00E43600" w:rsidRPr="00E43600" w:rsidRDefault="00FC24FC" w:rsidP="00E43600">
      <w:pPr>
        <w:spacing w:line="257" w:lineRule="auto"/>
        <w:rPr>
          <w:rFonts w:ascii="Georgia" w:eastAsia="Calibri" w:hAnsi="Georgia" w:cs="Calibri"/>
          <w:b/>
          <w:bCs/>
          <w:sz w:val="22"/>
          <w:szCs w:val="22"/>
        </w:rPr>
      </w:pPr>
      <w:r>
        <w:rPr>
          <w:rFonts w:ascii="Georgia" w:eastAsia="Calibri" w:hAnsi="Georgia" w:cs="Calibri"/>
          <w:b/>
          <w:bCs/>
          <w:sz w:val="22"/>
          <w:szCs w:val="22"/>
        </w:rPr>
        <w:t>Krav</w:t>
      </w:r>
      <w:r w:rsidR="007F44A9">
        <w:rPr>
          <w:rFonts w:ascii="Georgia" w:eastAsia="Calibri" w:hAnsi="Georgia" w:cs="Calibri"/>
          <w:b/>
          <w:bCs/>
          <w:sz w:val="22"/>
          <w:szCs w:val="22"/>
        </w:rPr>
        <w:t xml:space="preserve"> til konsulenten: </w:t>
      </w:r>
    </w:p>
    <w:p w14:paraId="1845A5D9" w14:textId="77777777" w:rsidR="00E43600" w:rsidRDefault="00E43600" w:rsidP="00E43600">
      <w:pPr>
        <w:spacing w:line="257" w:lineRule="auto"/>
        <w:rPr>
          <w:rFonts w:ascii="Georgia" w:eastAsia="Calibri" w:hAnsi="Georgia" w:cs="Calibri"/>
          <w:b/>
          <w:bCs/>
          <w:sz w:val="22"/>
          <w:szCs w:val="22"/>
        </w:rPr>
      </w:pPr>
    </w:p>
    <w:p w14:paraId="12B3D7BF" w14:textId="719A6BBE" w:rsidR="00E43600" w:rsidRDefault="00E43600" w:rsidP="00E43600">
      <w:pPr>
        <w:spacing w:line="257" w:lineRule="auto"/>
        <w:rPr>
          <w:rFonts w:ascii="Georgia" w:eastAsia="Calibri" w:hAnsi="Georgia" w:cs="Calibri"/>
          <w:b/>
          <w:bCs/>
          <w:sz w:val="22"/>
          <w:szCs w:val="22"/>
        </w:rPr>
      </w:pPr>
      <w:r w:rsidRPr="00E43600">
        <w:rPr>
          <w:rFonts w:ascii="Georgia" w:eastAsia="Calibri" w:hAnsi="Georgia" w:cs="Calibri"/>
          <w:b/>
          <w:bCs/>
          <w:sz w:val="22"/>
          <w:szCs w:val="22"/>
        </w:rPr>
        <w:t>Erfaring</w:t>
      </w:r>
      <w:r w:rsidR="00FC24FC">
        <w:rPr>
          <w:rFonts w:ascii="Georgia" w:eastAsia="Calibri" w:hAnsi="Georgia" w:cs="Calibri"/>
          <w:b/>
          <w:bCs/>
          <w:sz w:val="22"/>
          <w:szCs w:val="22"/>
        </w:rPr>
        <w:t xml:space="preserve">: </w:t>
      </w:r>
    </w:p>
    <w:p w14:paraId="062BB9A4" w14:textId="77777777" w:rsidR="007F44A9" w:rsidRDefault="007F44A9" w:rsidP="00E43600">
      <w:pPr>
        <w:spacing w:line="257" w:lineRule="auto"/>
        <w:rPr>
          <w:rFonts w:ascii="Georgia" w:eastAsia="Calibri" w:hAnsi="Georgia" w:cs="Calibri"/>
          <w:b/>
          <w:bCs/>
          <w:sz w:val="22"/>
          <w:szCs w:val="22"/>
        </w:rPr>
      </w:pPr>
    </w:p>
    <w:p w14:paraId="63EEB7DD" w14:textId="493BE58E" w:rsidR="007F44A9" w:rsidRPr="004E3719" w:rsidRDefault="007F44A9" w:rsidP="00E43600">
      <w:pPr>
        <w:spacing w:line="257" w:lineRule="auto"/>
        <w:rPr>
          <w:rFonts w:ascii="Georgia" w:eastAsia="Calibri" w:hAnsi="Georgia" w:cs="Calibri"/>
          <w:b/>
          <w:bCs/>
          <w:sz w:val="22"/>
          <w:szCs w:val="22"/>
        </w:rPr>
      </w:pPr>
      <w:r w:rsidRPr="004E3719">
        <w:rPr>
          <w:rFonts w:ascii="Georgia" w:eastAsia="Calibri" w:hAnsi="Georgia" w:cs="Calibri"/>
          <w:b/>
          <w:bCs/>
          <w:sz w:val="22"/>
          <w:szCs w:val="22"/>
        </w:rPr>
        <w:t xml:space="preserve">Må ha: </w:t>
      </w:r>
    </w:p>
    <w:p w14:paraId="1868828C" w14:textId="462268C8" w:rsidR="00E43600" w:rsidRPr="004E3719" w:rsidRDefault="001D5DB9" w:rsidP="00E43600">
      <w:pPr>
        <w:numPr>
          <w:ilvl w:val="0"/>
          <w:numId w:val="45"/>
        </w:numPr>
        <w:spacing w:line="257" w:lineRule="auto"/>
        <w:rPr>
          <w:rFonts w:ascii="Georgia" w:eastAsia="Calibri" w:hAnsi="Georgia" w:cs="Calibri"/>
          <w:sz w:val="22"/>
          <w:szCs w:val="22"/>
        </w:rPr>
      </w:pPr>
      <w:r w:rsidRPr="004E3719">
        <w:rPr>
          <w:rFonts w:ascii="Georgia" w:eastAsia="Calibri" w:hAnsi="Georgia" w:cs="Calibri"/>
          <w:sz w:val="22"/>
          <w:szCs w:val="22"/>
        </w:rPr>
        <w:t>Dokumentert e</w:t>
      </w:r>
      <w:r w:rsidR="00E43600" w:rsidRPr="004E3719">
        <w:rPr>
          <w:rFonts w:ascii="Georgia" w:eastAsia="Calibri" w:hAnsi="Georgia" w:cs="Calibri"/>
          <w:sz w:val="22"/>
          <w:szCs w:val="22"/>
        </w:rPr>
        <w:t>rfaring med å lede transformasjons- og forbedringsarbeid</w:t>
      </w:r>
      <w:r w:rsidR="000458D8" w:rsidRPr="004E3719">
        <w:rPr>
          <w:rFonts w:ascii="Georgia" w:eastAsia="Calibri" w:hAnsi="Georgia" w:cs="Calibri"/>
          <w:sz w:val="22"/>
          <w:szCs w:val="22"/>
        </w:rPr>
        <w:t>,</w:t>
      </w:r>
      <w:r w:rsidR="00E43600" w:rsidRPr="004E3719">
        <w:rPr>
          <w:rFonts w:ascii="Georgia" w:eastAsia="Calibri" w:hAnsi="Georgia" w:cs="Calibri"/>
          <w:sz w:val="22"/>
          <w:szCs w:val="22"/>
        </w:rPr>
        <w:t xml:space="preserve"> fra analyse til implementering</w:t>
      </w:r>
      <w:r w:rsidR="00E74444" w:rsidRPr="004E3719">
        <w:rPr>
          <w:rFonts w:ascii="Georgia" w:eastAsia="Calibri" w:hAnsi="Georgia" w:cs="Calibri"/>
          <w:sz w:val="22"/>
          <w:szCs w:val="22"/>
        </w:rPr>
        <w:t xml:space="preserve">, med </w:t>
      </w:r>
      <w:r w:rsidR="00FC24FC" w:rsidRPr="004E3719">
        <w:rPr>
          <w:rFonts w:ascii="Georgia" w:eastAsia="Calibri" w:hAnsi="Georgia" w:cs="Calibri"/>
          <w:sz w:val="22"/>
          <w:szCs w:val="22"/>
        </w:rPr>
        <w:t>varige effekter</w:t>
      </w:r>
    </w:p>
    <w:p w14:paraId="7C64E542" w14:textId="77777777" w:rsidR="00E43600" w:rsidRPr="004E3719" w:rsidRDefault="00E43600" w:rsidP="00E43600">
      <w:pPr>
        <w:numPr>
          <w:ilvl w:val="0"/>
          <w:numId w:val="45"/>
        </w:numPr>
        <w:spacing w:line="257" w:lineRule="auto"/>
        <w:rPr>
          <w:rFonts w:ascii="Georgia" w:eastAsia="Calibri" w:hAnsi="Georgia" w:cs="Calibri"/>
          <w:sz w:val="22"/>
          <w:szCs w:val="22"/>
        </w:rPr>
      </w:pPr>
      <w:r w:rsidRPr="004E3719">
        <w:rPr>
          <w:rFonts w:ascii="Georgia" w:eastAsia="Calibri" w:hAnsi="Georgia" w:cs="Calibri"/>
          <w:sz w:val="22"/>
          <w:szCs w:val="22"/>
        </w:rPr>
        <w:t>Dokumentert erfaring med prosessforbedring i offentlig sektor</w:t>
      </w:r>
    </w:p>
    <w:p w14:paraId="7DBBCF09" w14:textId="40309A1F" w:rsidR="00FC24FC" w:rsidRPr="004E3719" w:rsidRDefault="00E43600" w:rsidP="00FC24FC">
      <w:pPr>
        <w:numPr>
          <w:ilvl w:val="0"/>
          <w:numId w:val="45"/>
        </w:numPr>
        <w:spacing w:line="257" w:lineRule="auto"/>
        <w:rPr>
          <w:rFonts w:ascii="Georgia" w:eastAsia="Calibri" w:hAnsi="Georgia" w:cs="Calibri"/>
          <w:sz w:val="22"/>
          <w:szCs w:val="22"/>
        </w:rPr>
      </w:pPr>
      <w:r w:rsidRPr="004E3719">
        <w:rPr>
          <w:rFonts w:ascii="Georgia" w:eastAsia="Calibri" w:hAnsi="Georgia" w:cs="Calibri"/>
          <w:sz w:val="22"/>
          <w:szCs w:val="22"/>
        </w:rPr>
        <w:t xml:space="preserve">Erfaring </w:t>
      </w:r>
      <w:r w:rsidR="001D5DB9" w:rsidRPr="004E3719">
        <w:rPr>
          <w:rFonts w:ascii="Georgia" w:eastAsia="Calibri" w:hAnsi="Georgia" w:cs="Calibri"/>
          <w:sz w:val="22"/>
          <w:szCs w:val="22"/>
        </w:rPr>
        <w:t>fra</w:t>
      </w:r>
      <w:r w:rsidRPr="004E3719">
        <w:rPr>
          <w:rFonts w:ascii="Georgia" w:eastAsia="Calibri" w:hAnsi="Georgia" w:cs="Calibri"/>
          <w:sz w:val="22"/>
          <w:szCs w:val="22"/>
        </w:rPr>
        <w:t xml:space="preserve"> arbeid i </w:t>
      </w:r>
      <w:r w:rsidR="00544E8A" w:rsidRPr="004E3719">
        <w:rPr>
          <w:rFonts w:ascii="Georgia" w:eastAsia="Calibri" w:hAnsi="Georgia" w:cs="Calibri"/>
          <w:sz w:val="22"/>
          <w:szCs w:val="22"/>
        </w:rPr>
        <w:t>offentlige virksomheter,</w:t>
      </w:r>
      <w:r w:rsidRPr="004E3719">
        <w:rPr>
          <w:rFonts w:ascii="Georgia" w:eastAsia="Calibri" w:hAnsi="Georgia" w:cs="Calibri"/>
          <w:sz w:val="22"/>
          <w:szCs w:val="22"/>
        </w:rPr>
        <w:t xml:space="preserve"> med </w:t>
      </w:r>
      <w:proofErr w:type="gramStart"/>
      <w:r w:rsidR="0087048C" w:rsidRPr="004E3719">
        <w:rPr>
          <w:rFonts w:ascii="Georgia" w:eastAsia="Calibri" w:hAnsi="Georgia" w:cs="Calibri"/>
          <w:sz w:val="22"/>
          <w:szCs w:val="22"/>
        </w:rPr>
        <w:t>fokus</w:t>
      </w:r>
      <w:proofErr w:type="gramEnd"/>
      <w:r w:rsidR="0087048C" w:rsidRPr="004E3719">
        <w:rPr>
          <w:rFonts w:ascii="Georgia" w:eastAsia="Calibri" w:hAnsi="Georgia" w:cs="Calibri"/>
          <w:sz w:val="22"/>
          <w:szCs w:val="22"/>
        </w:rPr>
        <w:t xml:space="preserve"> på samarbeid </w:t>
      </w:r>
      <w:r w:rsidRPr="004E3719">
        <w:rPr>
          <w:rFonts w:ascii="Georgia" w:eastAsia="Calibri" w:hAnsi="Georgia" w:cs="Calibri"/>
          <w:sz w:val="22"/>
          <w:szCs w:val="22"/>
        </w:rPr>
        <w:t>mellom fag, regelverk og teknologi</w:t>
      </w:r>
    </w:p>
    <w:p w14:paraId="27223C02" w14:textId="0F5402ED" w:rsidR="00FA101B" w:rsidRPr="004E3719" w:rsidRDefault="00FA60A3" w:rsidP="00FC24FC">
      <w:pPr>
        <w:numPr>
          <w:ilvl w:val="0"/>
          <w:numId w:val="45"/>
        </w:numPr>
        <w:spacing w:line="257" w:lineRule="auto"/>
        <w:rPr>
          <w:rFonts w:ascii="Georgia" w:eastAsia="Calibri" w:hAnsi="Georgia" w:cs="Calibri"/>
          <w:sz w:val="22"/>
          <w:szCs w:val="22"/>
        </w:rPr>
      </w:pPr>
      <w:r w:rsidRPr="004E3719">
        <w:rPr>
          <w:rFonts w:ascii="Georgia" w:eastAsia="Calibri" w:hAnsi="Georgia" w:cs="Calibri"/>
          <w:sz w:val="22"/>
          <w:szCs w:val="22"/>
        </w:rPr>
        <w:t>Gjennomføringse</w:t>
      </w:r>
      <w:r w:rsidR="00FA101B" w:rsidRPr="004E3719">
        <w:rPr>
          <w:rFonts w:ascii="Georgia" w:eastAsia="Calibri" w:hAnsi="Georgia" w:cs="Calibri"/>
          <w:sz w:val="22"/>
          <w:szCs w:val="22"/>
        </w:rPr>
        <w:t>vne</w:t>
      </w:r>
      <w:r w:rsidRPr="004E3719">
        <w:rPr>
          <w:rFonts w:ascii="Georgia" w:eastAsia="Calibri" w:hAnsi="Georgia" w:cs="Calibri"/>
          <w:sz w:val="22"/>
          <w:szCs w:val="22"/>
        </w:rPr>
        <w:t xml:space="preserve">: skaper </w:t>
      </w:r>
      <w:r w:rsidR="00FA101B" w:rsidRPr="004E3719">
        <w:rPr>
          <w:rFonts w:ascii="Georgia" w:eastAsia="Calibri" w:hAnsi="Georgia" w:cs="Calibri"/>
          <w:sz w:val="22"/>
          <w:szCs w:val="22"/>
        </w:rPr>
        <w:t>fremdrift</w:t>
      </w:r>
      <w:r w:rsidR="00FC24FC" w:rsidRPr="004E3719">
        <w:rPr>
          <w:rFonts w:ascii="Georgia" w:eastAsia="Calibri" w:hAnsi="Georgia" w:cs="Calibri"/>
          <w:sz w:val="22"/>
          <w:szCs w:val="22"/>
        </w:rPr>
        <w:t xml:space="preserve">, </w:t>
      </w:r>
      <w:r w:rsidR="00FA101B" w:rsidRPr="004E3719">
        <w:rPr>
          <w:rFonts w:ascii="Georgia" w:eastAsia="Calibri" w:hAnsi="Georgia" w:cs="Calibri"/>
          <w:sz w:val="22"/>
          <w:szCs w:val="22"/>
        </w:rPr>
        <w:t>involvering og samarbeid</w:t>
      </w:r>
    </w:p>
    <w:p w14:paraId="2602B399" w14:textId="77777777" w:rsidR="002C52E0" w:rsidRPr="004E3719" w:rsidRDefault="002C52E0" w:rsidP="00652322">
      <w:pPr>
        <w:spacing w:line="257" w:lineRule="auto"/>
        <w:rPr>
          <w:rFonts w:ascii="Georgia" w:eastAsia="Calibri" w:hAnsi="Georgia" w:cs="Calibri"/>
          <w:sz w:val="22"/>
          <w:szCs w:val="22"/>
        </w:rPr>
      </w:pPr>
    </w:p>
    <w:p w14:paraId="6C5BC4CB" w14:textId="20D7F97A" w:rsidR="00652322" w:rsidRPr="004E3719" w:rsidRDefault="00652322" w:rsidP="00FC24FC">
      <w:pPr>
        <w:spacing w:line="257" w:lineRule="auto"/>
        <w:rPr>
          <w:rFonts w:ascii="Georgia" w:eastAsia="Calibri" w:hAnsi="Georgia" w:cs="Calibri"/>
          <w:b/>
          <w:bCs/>
          <w:sz w:val="22"/>
          <w:szCs w:val="22"/>
        </w:rPr>
      </w:pPr>
      <w:r w:rsidRPr="004E3719">
        <w:rPr>
          <w:rFonts w:ascii="Georgia" w:eastAsia="Calibri" w:hAnsi="Georgia" w:cs="Calibri"/>
          <w:b/>
          <w:bCs/>
          <w:sz w:val="22"/>
          <w:szCs w:val="22"/>
        </w:rPr>
        <w:t xml:space="preserve">Bør ha: </w:t>
      </w:r>
    </w:p>
    <w:p w14:paraId="6214B50D" w14:textId="77777777" w:rsidR="00923663" w:rsidRPr="004E3719" w:rsidRDefault="00652322" w:rsidP="00652322">
      <w:pPr>
        <w:numPr>
          <w:ilvl w:val="0"/>
          <w:numId w:val="45"/>
        </w:numPr>
        <w:spacing w:line="257" w:lineRule="auto"/>
        <w:rPr>
          <w:rFonts w:ascii="Georgia" w:eastAsia="Calibri" w:hAnsi="Georgia" w:cs="Calibri"/>
          <w:sz w:val="22"/>
          <w:szCs w:val="22"/>
        </w:rPr>
      </w:pPr>
      <w:r w:rsidRPr="004E3719">
        <w:rPr>
          <w:rFonts w:ascii="Georgia" w:eastAsia="Calibri" w:hAnsi="Georgia" w:cs="Calibri"/>
          <w:sz w:val="22"/>
          <w:szCs w:val="22"/>
        </w:rPr>
        <w:t xml:space="preserve">Erfaring fra landbrukssektoren </w:t>
      </w:r>
    </w:p>
    <w:p w14:paraId="51EB60F5" w14:textId="124AFE91" w:rsidR="002C52E0" w:rsidRPr="004E3719" w:rsidRDefault="002C52E0" w:rsidP="00652322">
      <w:pPr>
        <w:numPr>
          <w:ilvl w:val="0"/>
          <w:numId w:val="45"/>
        </w:numPr>
        <w:spacing w:line="257" w:lineRule="auto"/>
        <w:rPr>
          <w:rFonts w:ascii="Georgia" w:eastAsia="Calibri" w:hAnsi="Georgia" w:cs="Calibri"/>
          <w:sz w:val="22"/>
          <w:szCs w:val="22"/>
        </w:rPr>
      </w:pPr>
      <w:r w:rsidRPr="004E3719">
        <w:rPr>
          <w:rFonts w:ascii="Georgia" w:eastAsia="Calibri" w:hAnsi="Georgia" w:cs="Calibri"/>
          <w:sz w:val="22"/>
          <w:szCs w:val="22"/>
        </w:rPr>
        <w:t xml:space="preserve">Forståelse for relevant regelverk (forvaltningslov, offentleglova, GDPR) </w:t>
      </w:r>
    </w:p>
    <w:p w14:paraId="313444F0" w14:textId="5438DCA1" w:rsidR="002C52E0" w:rsidRPr="004E3719" w:rsidRDefault="002C52E0" w:rsidP="00652322">
      <w:pPr>
        <w:numPr>
          <w:ilvl w:val="0"/>
          <w:numId w:val="45"/>
        </w:numPr>
        <w:spacing w:line="257" w:lineRule="auto"/>
        <w:rPr>
          <w:rFonts w:ascii="Georgia" w:eastAsia="Calibri" w:hAnsi="Georgia" w:cs="Calibri"/>
          <w:sz w:val="22"/>
          <w:szCs w:val="22"/>
        </w:rPr>
      </w:pPr>
      <w:r w:rsidRPr="004E3719">
        <w:rPr>
          <w:rFonts w:ascii="Georgia" w:eastAsia="Calibri" w:hAnsi="Georgia" w:cs="Calibri"/>
          <w:sz w:val="22"/>
          <w:szCs w:val="22"/>
        </w:rPr>
        <w:t>Forståelse for informasjonssikkerhet</w:t>
      </w:r>
    </w:p>
    <w:p w14:paraId="49A55BB6" w14:textId="77777777" w:rsidR="00E43600" w:rsidRPr="004E3719" w:rsidRDefault="00E43600" w:rsidP="00652322">
      <w:pPr>
        <w:spacing w:line="257" w:lineRule="auto"/>
        <w:rPr>
          <w:rFonts w:ascii="Georgia" w:eastAsia="Calibri" w:hAnsi="Georgia" w:cs="Calibri"/>
          <w:b/>
          <w:bCs/>
          <w:sz w:val="22"/>
          <w:szCs w:val="22"/>
        </w:rPr>
      </w:pPr>
    </w:p>
    <w:p w14:paraId="1954FCD7" w14:textId="4EA78BFC" w:rsidR="00E43600" w:rsidRPr="004E3719" w:rsidRDefault="00E43600" w:rsidP="00E43600">
      <w:pPr>
        <w:spacing w:line="257" w:lineRule="auto"/>
        <w:rPr>
          <w:rFonts w:ascii="Georgia" w:eastAsia="Calibri" w:hAnsi="Georgia" w:cs="Calibri"/>
          <w:b/>
          <w:bCs/>
          <w:sz w:val="22"/>
          <w:szCs w:val="22"/>
        </w:rPr>
      </w:pPr>
      <w:r w:rsidRPr="004E3719">
        <w:rPr>
          <w:rFonts w:ascii="Georgia" w:eastAsia="Calibri" w:hAnsi="Georgia" w:cs="Calibri"/>
          <w:b/>
          <w:bCs/>
          <w:sz w:val="22"/>
          <w:szCs w:val="22"/>
        </w:rPr>
        <w:t>Kompetanse</w:t>
      </w:r>
      <w:r w:rsidR="000458D8" w:rsidRPr="004E3719">
        <w:rPr>
          <w:rFonts w:ascii="Georgia" w:eastAsia="Calibri" w:hAnsi="Georgia" w:cs="Calibri"/>
          <w:b/>
          <w:bCs/>
          <w:sz w:val="22"/>
          <w:szCs w:val="22"/>
        </w:rPr>
        <w:t>:</w:t>
      </w:r>
    </w:p>
    <w:p w14:paraId="38FCBF5F" w14:textId="77777777" w:rsidR="002C52E0" w:rsidRPr="004E3719" w:rsidRDefault="002C52E0" w:rsidP="00E43600">
      <w:pPr>
        <w:spacing w:line="257" w:lineRule="auto"/>
        <w:rPr>
          <w:rFonts w:ascii="Georgia" w:eastAsia="Calibri" w:hAnsi="Georgia" w:cs="Calibri"/>
          <w:b/>
          <w:bCs/>
          <w:sz w:val="22"/>
          <w:szCs w:val="22"/>
        </w:rPr>
      </w:pPr>
    </w:p>
    <w:p w14:paraId="04D71170" w14:textId="1CD5A804" w:rsidR="002C52E0" w:rsidRPr="004E3719" w:rsidRDefault="002C52E0" w:rsidP="00E43600">
      <w:pPr>
        <w:spacing w:line="257" w:lineRule="auto"/>
        <w:rPr>
          <w:rFonts w:ascii="Georgia" w:eastAsia="Calibri" w:hAnsi="Georgia" w:cs="Calibri"/>
          <w:b/>
          <w:bCs/>
          <w:sz w:val="22"/>
          <w:szCs w:val="22"/>
        </w:rPr>
      </w:pPr>
      <w:r w:rsidRPr="004E3719">
        <w:rPr>
          <w:rFonts w:ascii="Georgia" w:eastAsia="Calibri" w:hAnsi="Georgia" w:cs="Calibri"/>
          <w:b/>
          <w:bCs/>
          <w:sz w:val="22"/>
          <w:szCs w:val="22"/>
        </w:rPr>
        <w:t xml:space="preserve">Må ha: </w:t>
      </w:r>
    </w:p>
    <w:p w14:paraId="515998C7" w14:textId="52AB0892" w:rsidR="007C7FE3" w:rsidRPr="004E3719" w:rsidRDefault="007C7FE3" w:rsidP="007C7FE3">
      <w:pPr>
        <w:numPr>
          <w:ilvl w:val="0"/>
          <w:numId w:val="46"/>
        </w:numPr>
        <w:spacing w:line="257" w:lineRule="auto"/>
        <w:rPr>
          <w:rFonts w:ascii="Georgia" w:eastAsia="Calibri" w:hAnsi="Georgia" w:cs="Calibri"/>
          <w:sz w:val="22"/>
          <w:szCs w:val="22"/>
        </w:rPr>
      </w:pPr>
      <w:r w:rsidRPr="004E3719">
        <w:rPr>
          <w:rFonts w:ascii="Georgia" w:eastAsia="Calibri" w:hAnsi="Georgia" w:cs="Calibri"/>
          <w:sz w:val="22"/>
          <w:szCs w:val="22"/>
        </w:rPr>
        <w:t>God kompetanse innen endringsledelse og involveringsprosesser</w:t>
      </w:r>
    </w:p>
    <w:p w14:paraId="6C7482AB" w14:textId="7546E57A" w:rsidR="00E43600" w:rsidRPr="004E3719" w:rsidRDefault="002C52E0" w:rsidP="00E43600">
      <w:pPr>
        <w:numPr>
          <w:ilvl w:val="0"/>
          <w:numId w:val="46"/>
        </w:numPr>
        <w:spacing w:line="257" w:lineRule="auto"/>
        <w:rPr>
          <w:rFonts w:ascii="Georgia" w:eastAsia="Calibri" w:hAnsi="Georgia" w:cs="Calibri"/>
          <w:sz w:val="22"/>
          <w:szCs w:val="22"/>
        </w:rPr>
      </w:pPr>
      <w:r w:rsidRPr="004E3719">
        <w:rPr>
          <w:rFonts w:ascii="Georgia" w:eastAsia="Calibri" w:hAnsi="Georgia" w:cs="Calibri"/>
          <w:sz w:val="22"/>
          <w:szCs w:val="22"/>
        </w:rPr>
        <w:t xml:space="preserve">God </w:t>
      </w:r>
      <w:r w:rsidR="00E43600" w:rsidRPr="004E3719">
        <w:rPr>
          <w:rFonts w:ascii="Georgia" w:eastAsia="Calibri" w:hAnsi="Georgia" w:cs="Calibri"/>
          <w:sz w:val="22"/>
          <w:szCs w:val="22"/>
        </w:rPr>
        <w:t xml:space="preserve">metodisk kompetanse innen: </w:t>
      </w:r>
    </w:p>
    <w:p w14:paraId="4CC5CDA9" w14:textId="77777777" w:rsidR="00E43600" w:rsidRPr="004E3719" w:rsidRDefault="00E43600" w:rsidP="00E43600">
      <w:pPr>
        <w:numPr>
          <w:ilvl w:val="1"/>
          <w:numId w:val="46"/>
        </w:numPr>
        <w:spacing w:line="257" w:lineRule="auto"/>
        <w:rPr>
          <w:rFonts w:ascii="Georgia" w:eastAsia="Calibri" w:hAnsi="Georgia" w:cs="Calibri"/>
          <w:sz w:val="22"/>
          <w:szCs w:val="22"/>
        </w:rPr>
      </w:pPr>
      <w:r w:rsidRPr="004E3719">
        <w:rPr>
          <w:rFonts w:ascii="Georgia" w:eastAsia="Calibri" w:hAnsi="Georgia" w:cs="Calibri"/>
          <w:sz w:val="22"/>
          <w:szCs w:val="22"/>
        </w:rPr>
        <w:t>prosesskartlegging og prosessforbedring</w:t>
      </w:r>
    </w:p>
    <w:p w14:paraId="5B6FA9D4" w14:textId="77777777" w:rsidR="00E43600" w:rsidRPr="004E3719" w:rsidRDefault="00E43600" w:rsidP="00E43600">
      <w:pPr>
        <w:numPr>
          <w:ilvl w:val="1"/>
          <w:numId w:val="46"/>
        </w:numPr>
        <w:spacing w:line="257" w:lineRule="auto"/>
        <w:rPr>
          <w:rFonts w:ascii="Georgia" w:eastAsia="Calibri" w:hAnsi="Georgia" w:cs="Calibri"/>
          <w:sz w:val="22"/>
          <w:szCs w:val="22"/>
        </w:rPr>
      </w:pPr>
      <w:r w:rsidRPr="004E3719">
        <w:rPr>
          <w:rFonts w:ascii="Georgia" w:eastAsia="Calibri" w:hAnsi="Georgia" w:cs="Calibri"/>
          <w:sz w:val="22"/>
          <w:szCs w:val="22"/>
        </w:rPr>
        <w:t>etablering av prosesseierskap</w:t>
      </w:r>
    </w:p>
    <w:p w14:paraId="65D31742" w14:textId="77777777" w:rsidR="00E43600" w:rsidRPr="004E3719" w:rsidRDefault="00E43600" w:rsidP="00E43600">
      <w:pPr>
        <w:numPr>
          <w:ilvl w:val="0"/>
          <w:numId w:val="46"/>
        </w:numPr>
        <w:spacing w:line="257" w:lineRule="auto"/>
        <w:rPr>
          <w:rFonts w:ascii="Georgia" w:eastAsia="Calibri" w:hAnsi="Georgia" w:cs="Calibri"/>
          <w:sz w:val="22"/>
          <w:szCs w:val="22"/>
        </w:rPr>
      </w:pPr>
      <w:r w:rsidRPr="004E3719">
        <w:rPr>
          <w:rFonts w:ascii="Georgia" w:eastAsia="Calibri" w:hAnsi="Georgia" w:cs="Calibri"/>
          <w:sz w:val="22"/>
          <w:szCs w:val="22"/>
        </w:rPr>
        <w:t xml:space="preserve">Erfaring med: </w:t>
      </w:r>
    </w:p>
    <w:p w14:paraId="6E3038BC" w14:textId="77777777" w:rsidR="00E43600" w:rsidRPr="004E3719" w:rsidRDefault="00E43600" w:rsidP="00E43600">
      <w:pPr>
        <w:numPr>
          <w:ilvl w:val="1"/>
          <w:numId w:val="46"/>
        </w:numPr>
        <w:spacing w:line="257" w:lineRule="auto"/>
        <w:rPr>
          <w:rFonts w:ascii="Georgia" w:eastAsia="Calibri" w:hAnsi="Georgia" w:cs="Calibri"/>
          <w:sz w:val="22"/>
          <w:szCs w:val="22"/>
        </w:rPr>
      </w:pPr>
      <w:r w:rsidRPr="004E3719">
        <w:rPr>
          <w:rFonts w:ascii="Georgia" w:eastAsia="Calibri" w:hAnsi="Georgia" w:cs="Calibri"/>
          <w:sz w:val="22"/>
          <w:szCs w:val="22"/>
        </w:rPr>
        <w:t>identifisering av automatiseringsmuligheter</w:t>
      </w:r>
    </w:p>
    <w:p w14:paraId="4AFD6481" w14:textId="77777777" w:rsidR="00E43600" w:rsidRPr="004E3719" w:rsidRDefault="00E43600" w:rsidP="00E43600">
      <w:pPr>
        <w:numPr>
          <w:ilvl w:val="1"/>
          <w:numId w:val="46"/>
        </w:numPr>
        <w:spacing w:line="257" w:lineRule="auto"/>
        <w:rPr>
          <w:rFonts w:ascii="Georgia" w:eastAsia="Calibri" w:hAnsi="Georgia" w:cs="Calibri"/>
          <w:sz w:val="22"/>
          <w:szCs w:val="22"/>
        </w:rPr>
      </w:pPr>
      <w:r w:rsidRPr="004E3719">
        <w:rPr>
          <w:rFonts w:ascii="Georgia" w:eastAsia="Calibri" w:hAnsi="Georgia" w:cs="Calibri"/>
          <w:sz w:val="22"/>
          <w:szCs w:val="22"/>
        </w:rPr>
        <w:t>bruk av kunstig intelligens i arbeidsprosesser (inkl. ansvarlig bruk)</w:t>
      </w:r>
    </w:p>
    <w:p w14:paraId="53AE415B" w14:textId="77777777" w:rsidR="009F5236" w:rsidRPr="004E3719" w:rsidRDefault="009F5236" w:rsidP="00FC24FC">
      <w:pPr>
        <w:spacing w:line="257" w:lineRule="auto"/>
        <w:rPr>
          <w:rFonts w:ascii="Georgia" w:eastAsia="Calibri" w:hAnsi="Georgia" w:cs="Calibri"/>
          <w:b/>
          <w:bCs/>
          <w:sz w:val="22"/>
          <w:szCs w:val="22"/>
        </w:rPr>
      </w:pPr>
    </w:p>
    <w:p w14:paraId="2AF759E0" w14:textId="1D0B404B" w:rsidR="006E2419" w:rsidRPr="004E3719" w:rsidRDefault="00F7675A" w:rsidP="00FC24FC">
      <w:pPr>
        <w:spacing w:line="257" w:lineRule="auto"/>
        <w:rPr>
          <w:rFonts w:ascii="Georgia" w:eastAsia="Calibri" w:hAnsi="Georgia" w:cs="Calibri"/>
          <w:b/>
          <w:bCs/>
          <w:sz w:val="22"/>
          <w:szCs w:val="22"/>
        </w:rPr>
      </w:pPr>
      <w:r w:rsidRPr="004E3719">
        <w:rPr>
          <w:rFonts w:ascii="Georgia" w:eastAsia="Calibri" w:hAnsi="Georgia" w:cs="Calibri"/>
          <w:b/>
          <w:bCs/>
          <w:sz w:val="22"/>
          <w:szCs w:val="22"/>
        </w:rPr>
        <w:t xml:space="preserve">Bør ha: </w:t>
      </w:r>
    </w:p>
    <w:p w14:paraId="76058B64" w14:textId="13B98B2C" w:rsidR="00E43600" w:rsidRPr="004E3719" w:rsidRDefault="00E43600" w:rsidP="009F5236">
      <w:pPr>
        <w:pStyle w:val="Listeavsnitt"/>
        <w:numPr>
          <w:ilvl w:val="0"/>
          <w:numId w:val="50"/>
        </w:numPr>
        <w:spacing w:line="257" w:lineRule="auto"/>
        <w:rPr>
          <w:rFonts w:ascii="Georgia" w:eastAsia="Calibri" w:hAnsi="Georgia" w:cs="Calibri"/>
        </w:rPr>
      </w:pPr>
      <w:r w:rsidRPr="004E3719">
        <w:rPr>
          <w:rFonts w:ascii="Georgia" w:eastAsia="Calibri" w:hAnsi="Georgia" w:cs="Calibri"/>
        </w:rPr>
        <w:t>Erfaring med gevinstkartlegging, gevinstplan og gevinstoppfølging</w:t>
      </w:r>
    </w:p>
    <w:p w14:paraId="0EAF49FB" w14:textId="01FBC62D" w:rsidR="006D3FE8" w:rsidRPr="00E43600" w:rsidRDefault="006D3FE8" w:rsidP="006D3FE8">
      <w:pPr>
        <w:spacing w:line="257" w:lineRule="auto"/>
        <w:ind w:left="720"/>
        <w:rPr>
          <w:rFonts w:ascii="Georgia" w:eastAsia="Calibri" w:hAnsi="Georgia" w:cs="Calibri"/>
          <w:sz w:val="22"/>
          <w:szCs w:val="22"/>
        </w:rPr>
      </w:pPr>
    </w:p>
    <w:p w14:paraId="3DDB2DB4" w14:textId="66396B70" w:rsidR="005738E5" w:rsidRPr="009B71F3" w:rsidRDefault="005738E5" w:rsidP="2F91952A">
      <w:pPr>
        <w:pStyle w:val="Overskrift2"/>
        <w:rPr>
          <w:rFonts w:ascii="Georgia" w:hAnsi="Georgia"/>
        </w:rPr>
      </w:pPr>
      <w:bookmarkStart w:id="2" w:name="_Toc168658030"/>
      <w:r w:rsidRPr="009B71F3">
        <w:rPr>
          <w:rFonts w:ascii="Georgia" w:hAnsi="Georgia"/>
        </w:rPr>
        <w:t>Avtalens punkt 5.1.1 Konsulentens ansvar og kompetanse</w:t>
      </w:r>
      <w:bookmarkEnd w:id="2"/>
    </w:p>
    <w:p w14:paraId="1C7518AD" w14:textId="4C807E48" w:rsidR="005738E5" w:rsidRPr="009B71F3" w:rsidRDefault="005738E5" w:rsidP="005738E5">
      <w:pPr>
        <w:rPr>
          <w:rFonts w:ascii="Georgia" w:hAnsi="Georgia"/>
          <w:sz w:val="22"/>
          <w:lang w:eastAsia="nb-NO"/>
        </w:rPr>
      </w:pPr>
      <w:r w:rsidRPr="2F91952A">
        <w:rPr>
          <w:rFonts w:ascii="Georgia" w:hAnsi="Georgia"/>
          <w:sz w:val="22"/>
          <w:szCs w:val="22"/>
          <w:lang w:eastAsia="nb-NO"/>
        </w:rPr>
        <w:t>Har Kunden standarder/metoder eller lignende som Konsulenten skal benytte ved utførelsen av bistanden, skal dette beskrives i dette bilaget.</w:t>
      </w:r>
    </w:p>
    <w:p w14:paraId="57B7B60A" w14:textId="77777777" w:rsidR="007E575F" w:rsidRPr="009B71F3" w:rsidRDefault="007E575F" w:rsidP="005738E5">
      <w:pPr>
        <w:rPr>
          <w:rFonts w:ascii="Georgia" w:hAnsi="Georgia"/>
          <w:sz w:val="22"/>
          <w:lang w:eastAsia="nb-NO"/>
        </w:rPr>
      </w:pPr>
    </w:p>
    <w:p w14:paraId="00294A75" w14:textId="77777777" w:rsidR="00732356" w:rsidRPr="009B71F3" w:rsidRDefault="00732356" w:rsidP="00732356">
      <w:pPr>
        <w:pStyle w:val="Overskrift2"/>
        <w:rPr>
          <w:rFonts w:ascii="Georgia" w:hAnsi="Georgia"/>
        </w:rPr>
      </w:pPr>
      <w:r w:rsidRPr="009B71F3">
        <w:rPr>
          <w:rFonts w:ascii="Georgia" w:hAnsi="Georgia"/>
        </w:rPr>
        <w:t xml:space="preserve">Avtalens punkt 7 Opphavs- og eiendomsrett </w:t>
      </w:r>
    </w:p>
    <w:p w14:paraId="5AFEF070" w14:textId="4B1A25EC" w:rsidR="007E575F" w:rsidRPr="009B71F3" w:rsidRDefault="00732356" w:rsidP="00732356">
      <w:pPr>
        <w:rPr>
          <w:rFonts w:ascii="Georgia" w:hAnsi="Georgia"/>
          <w:sz w:val="22"/>
          <w:lang w:eastAsia="nb-NO"/>
        </w:rPr>
      </w:pPr>
      <w:r w:rsidRPr="009B71F3">
        <w:rPr>
          <w:rFonts w:ascii="Georgia" w:hAnsi="Georgia"/>
          <w:sz w:val="22"/>
          <w:lang w:eastAsia="nb-NO"/>
        </w:rPr>
        <w:t>Har Kunden krav til metoder eller standarder som Konsulenten skal benytte i sin behandling av data, metadata, krav til formater, strukturering, eller systemkompatibilitet, samt frister for utlevering av kopier og eller andre krav til tilgang på dataene, kan dette angis her bilaget. Det samme gjelder krav knyttet til eventuell testing av uthenting, Konsulentens rett til å benytte data for andre og/eller egne formål, samt håndtering av Kundens data når Avtalen opphører.</w:t>
      </w:r>
    </w:p>
    <w:sectPr w:rsidR="007E575F" w:rsidRPr="009B71F3" w:rsidSect="005738E5">
      <w:headerReference w:type="default" r:id="rId10"/>
      <w:footerReference w:type="default" r:id="rId11"/>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351F0" w14:textId="77777777" w:rsidR="00C757D8" w:rsidRDefault="00C757D8" w:rsidP="005738E5">
      <w:r>
        <w:separator/>
      </w:r>
    </w:p>
  </w:endnote>
  <w:endnote w:type="continuationSeparator" w:id="0">
    <w:p w14:paraId="357F9E27" w14:textId="77777777" w:rsidR="00C757D8" w:rsidRDefault="00C757D8" w:rsidP="005738E5">
      <w:r>
        <w:continuationSeparator/>
      </w:r>
    </w:p>
  </w:endnote>
  <w:endnote w:type="continuationNotice" w:id="1">
    <w:p w14:paraId="52C38EE6" w14:textId="77777777" w:rsidR="00C757D8" w:rsidRDefault="00C75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86C0" w14:textId="1494EA45" w:rsidR="005738E5" w:rsidRPr="00713F9F" w:rsidRDefault="005738E5">
    <w:pPr>
      <w:pStyle w:val="Bunntekst"/>
      <w:tabs>
        <w:tab w:val="clear" w:pos="4536"/>
        <w:tab w:val="clear" w:pos="9072"/>
        <w:tab w:val="right" w:pos="8222"/>
      </w:tabs>
      <w:ind w:right="-2"/>
      <w:rPr>
        <w:rFonts w:ascii="Calibri" w:hAnsi="Calibri"/>
        <w:smallCaps w:val="0"/>
      </w:rPr>
    </w:pPr>
    <w:r>
      <w:t>Bilag til SSA-B 202</w:t>
    </w:r>
    <w:r w:rsidR="007E575F">
      <w:t>6</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F1025" w14:textId="77777777" w:rsidR="00C757D8" w:rsidRDefault="00C757D8" w:rsidP="005738E5">
      <w:r>
        <w:separator/>
      </w:r>
    </w:p>
  </w:footnote>
  <w:footnote w:type="continuationSeparator" w:id="0">
    <w:p w14:paraId="1F07B779" w14:textId="77777777" w:rsidR="00C757D8" w:rsidRDefault="00C757D8" w:rsidP="005738E5">
      <w:r>
        <w:continuationSeparator/>
      </w:r>
    </w:p>
  </w:footnote>
  <w:footnote w:type="continuationNotice" w:id="1">
    <w:p w14:paraId="21C4FC3D" w14:textId="77777777" w:rsidR="00C757D8" w:rsidRDefault="00C757D8"/>
  </w:footnote>
  <w:footnote w:id="2">
    <w:p w14:paraId="62D8FBBA" w14:textId="3D42E379" w:rsidR="0082252A" w:rsidRDefault="0082252A">
      <w:pPr>
        <w:pStyle w:val="Fotnotetekst"/>
      </w:pPr>
      <w:r>
        <w:rPr>
          <w:rStyle w:val="Fotnotereferanse"/>
        </w:rPr>
        <w:footnoteRef/>
      </w:r>
      <w:r>
        <w:t xml:space="preserve"> </w:t>
      </w:r>
      <w:r w:rsidRPr="00820375">
        <w:rPr>
          <w:rFonts w:ascii="Georgia" w:eastAsia="Calibri" w:hAnsi="Georgia" w:cs="Calibri"/>
          <w:i/>
          <w:iCs/>
          <w:sz w:val="22"/>
          <w:szCs w:val="22"/>
        </w:rPr>
        <w:t>Perspektivmeldingen 2024</w:t>
      </w:r>
      <w:r w:rsidRPr="00820375">
        <w:rPr>
          <w:rFonts w:ascii="Georgia" w:eastAsia="Calibri" w:hAnsi="Georgia" w:cs="Calibri"/>
          <w:sz w:val="22"/>
          <w:szCs w:val="22"/>
        </w:rPr>
        <w:t xml:space="preserve">, </w:t>
      </w:r>
      <w:r w:rsidRPr="00820375">
        <w:rPr>
          <w:rFonts w:ascii="Georgia" w:eastAsia="Calibri" w:hAnsi="Georgia" w:cs="Calibri"/>
          <w:i/>
          <w:iCs/>
          <w:sz w:val="22"/>
          <w:szCs w:val="22"/>
        </w:rPr>
        <w:t>En digital offentlig sektor 2019 – 2024</w:t>
      </w:r>
      <w:r w:rsidRPr="00820375">
        <w:rPr>
          <w:rFonts w:ascii="Georgia" w:eastAsia="Calibri" w:hAnsi="Georgia" w:cs="Calibri"/>
          <w:sz w:val="22"/>
          <w:szCs w:val="22"/>
        </w:rPr>
        <w:t xml:space="preserve"> og </w:t>
      </w:r>
      <w:r w:rsidRPr="00820375">
        <w:rPr>
          <w:rFonts w:ascii="Georgia" w:eastAsia="Calibri" w:hAnsi="Georgia" w:cs="Calibri"/>
          <w:i/>
          <w:iCs/>
          <w:sz w:val="22"/>
          <w:szCs w:val="22"/>
        </w:rPr>
        <w:t>Fremtidens digitale Norge 2024-2030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A4EB3" w14:textId="1434DFD1" w:rsidR="005738E5" w:rsidRPr="00C30A3B" w:rsidRDefault="005738E5">
    <w:pPr>
      <w:pStyle w:val="Topptekst"/>
    </w:pPr>
    <w:r>
      <w:rPr>
        <w:noProof/>
      </w:rPr>
      <w:drawing>
        <wp:anchor distT="0" distB="0" distL="114300" distR="114300" simplePos="0" relativeHeight="251658240" behindDoc="1" locked="0" layoutInCell="1" allowOverlap="1" wp14:anchorId="43ED8581" wp14:editId="1D2B3EA1">
          <wp:simplePos x="0" y="0"/>
          <wp:positionH relativeFrom="margin">
            <wp:posOffset>-809625</wp:posOffset>
          </wp:positionH>
          <wp:positionV relativeFrom="paragraph">
            <wp:posOffset>-162560</wp:posOffset>
          </wp:positionV>
          <wp:extent cx="1742536" cy="606661"/>
          <wp:effectExtent l="0" t="0" r="0" b="3175"/>
          <wp:wrapNone/>
          <wp:docPr id="1" name="Bilde 1"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536" cy="606661"/>
                  </a:xfrm>
                  <a:prstGeom prst="rect">
                    <a:avLst/>
                  </a:prstGeom>
                  <a:noFill/>
                  <a:ln>
                    <a:noFill/>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517"/>
    <w:multiLevelType w:val="hybridMultilevel"/>
    <w:tmpl w:val="E138B0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187359C"/>
    <w:multiLevelType w:val="hybridMultilevel"/>
    <w:tmpl w:val="9B160906"/>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06E23D72"/>
    <w:multiLevelType w:val="multilevel"/>
    <w:tmpl w:val="DA62A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656ED"/>
    <w:multiLevelType w:val="hybridMultilevel"/>
    <w:tmpl w:val="22A0A3FA"/>
    <w:lvl w:ilvl="0" w:tplc="19B82C5A">
      <w:start w:val="1"/>
      <w:numFmt w:val="bullet"/>
      <w:lvlText w:val=""/>
      <w:lvlJc w:val="left"/>
      <w:pPr>
        <w:ind w:left="720" w:hanging="360"/>
      </w:pPr>
      <w:rPr>
        <w:rFonts w:ascii="Symbol" w:hAnsi="Symbol" w:hint="default"/>
      </w:rPr>
    </w:lvl>
    <w:lvl w:ilvl="1" w:tplc="E9E22808">
      <w:start w:val="1"/>
      <w:numFmt w:val="bullet"/>
      <w:lvlText w:val="o"/>
      <w:lvlJc w:val="left"/>
      <w:pPr>
        <w:ind w:left="1440" w:hanging="360"/>
      </w:pPr>
      <w:rPr>
        <w:rFonts w:ascii="Courier New" w:hAnsi="Courier New" w:hint="default"/>
      </w:rPr>
    </w:lvl>
    <w:lvl w:ilvl="2" w:tplc="076CFB06">
      <w:start w:val="1"/>
      <w:numFmt w:val="bullet"/>
      <w:lvlText w:val=""/>
      <w:lvlJc w:val="left"/>
      <w:pPr>
        <w:ind w:left="2160" w:hanging="360"/>
      </w:pPr>
      <w:rPr>
        <w:rFonts w:ascii="Wingdings" w:hAnsi="Wingdings" w:hint="default"/>
      </w:rPr>
    </w:lvl>
    <w:lvl w:ilvl="3" w:tplc="975E6994">
      <w:start w:val="1"/>
      <w:numFmt w:val="bullet"/>
      <w:lvlText w:val=""/>
      <w:lvlJc w:val="left"/>
      <w:pPr>
        <w:ind w:left="2880" w:hanging="360"/>
      </w:pPr>
      <w:rPr>
        <w:rFonts w:ascii="Symbol" w:hAnsi="Symbol" w:hint="default"/>
      </w:rPr>
    </w:lvl>
    <w:lvl w:ilvl="4" w:tplc="CE1C930A">
      <w:start w:val="1"/>
      <w:numFmt w:val="bullet"/>
      <w:lvlText w:val="o"/>
      <w:lvlJc w:val="left"/>
      <w:pPr>
        <w:ind w:left="3600" w:hanging="360"/>
      </w:pPr>
      <w:rPr>
        <w:rFonts w:ascii="Courier New" w:hAnsi="Courier New" w:hint="default"/>
      </w:rPr>
    </w:lvl>
    <w:lvl w:ilvl="5" w:tplc="4992ED12">
      <w:start w:val="1"/>
      <w:numFmt w:val="bullet"/>
      <w:lvlText w:val=""/>
      <w:lvlJc w:val="left"/>
      <w:pPr>
        <w:ind w:left="4320" w:hanging="360"/>
      </w:pPr>
      <w:rPr>
        <w:rFonts w:ascii="Wingdings" w:hAnsi="Wingdings" w:hint="default"/>
      </w:rPr>
    </w:lvl>
    <w:lvl w:ilvl="6" w:tplc="6F5A43E2">
      <w:start w:val="1"/>
      <w:numFmt w:val="bullet"/>
      <w:lvlText w:val=""/>
      <w:lvlJc w:val="left"/>
      <w:pPr>
        <w:ind w:left="5040" w:hanging="360"/>
      </w:pPr>
      <w:rPr>
        <w:rFonts w:ascii="Symbol" w:hAnsi="Symbol" w:hint="default"/>
      </w:rPr>
    </w:lvl>
    <w:lvl w:ilvl="7" w:tplc="B33A61D8">
      <w:start w:val="1"/>
      <w:numFmt w:val="bullet"/>
      <w:lvlText w:val="o"/>
      <w:lvlJc w:val="left"/>
      <w:pPr>
        <w:ind w:left="5760" w:hanging="360"/>
      </w:pPr>
      <w:rPr>
        <w:rFonts w:ascii="Courier New" w:hAnsi="Courier New" w:hint="default"/>
      </w:rPr>
    </w:lvl>
    <w:lvl w:ilvl="8" w:tplc="061EEA36">
      <w:start w:val="1"/>
      <w:numFmt w:val="bullet"/>
      <w:lvlText w:val=""/>
      <w:lvlJc w:val="left"/>
      <w:pPr>
        <w:ind w:left="6480" w:hanging="360"/>
      </w:pPr>
      <w:rPr>
        <w:rFonts w:ascii="Wingdings" w:hAnsi="Wingdings" w:hint="default"/>
      </w:rPr>
    </w:lvl>
  </w:abstractNum>
  <w:abstractNum w:abstractNumId="4" w15:restartNumberingAfterBreak="0">
    <w:nsid w:val="0848A5BE"/>
    <w:multiLevelType w:val="hybridMultilevel"/>
    <w:tmpl w:val="DEF01F94"/>
    <w:lvl w:ilvl="0" w:tplc="D30AA1D0">
      <w:start w:val="1"/>
      <w:numFmt w:val="bullet"/>
      <w:lvlText w:val=""/>
      <w:lvlJc w:val="left"/>
      <w:pPr>
        <w:ind w:left="720" w:hanging="360"/>
      </w:pPr>
      <w:rPr>
        <w:rFonts w:ascii="Symbol" w:hAnsi="Symbol" w:hint="default"/>
      </w:rPr>
    </w:lvl>
    <w:lvl w:ilvl="1" w:tplc="1A9C136A">
      <w:start w:val="1"/>
      <w:numFmt w:val="bullet"/>
      <w:lvlText w:val="o"/>
      <w:lvlJc w:val="left"/>
      <w:pPr>
        <w:ind w:left="1440" w:hanging="360"/>
      </w:pPr>
      <w:rPr>
        <w:rFonts w:ascii="Courier New" w:hAnsi="Courier New" w:hint="default"/>
      </w:rPr>
    </w:lvl>
    <w:lvl w:ilvl="2" w:tplc="51081742">
      <w:start w:val="1"/>
      <w:numFmt w:val="bullet"/>
      <w:lvlText w:val=""/>
      <w:lvlJc w:val="left"/>
      <w:pPr>
        <w:ind w:left="2160" w:hanging="360"/>
      </w:pPr>
      <w:rPr>
        <w:rFonts w:ascii="Wingdings" w:hAnsi="Wingdings" w:hint="default"/>
      </w:rPr>
    </w:lvl>
    <w:lvl w:ilvl="3" w:tplc="B41E7D40">
      <w:start w:val="1"/>
      <w:numFmt w:val="bullet"/>
      <w:lvlText w:val=""/>
      <w:lvlJc w:val="left"/>
      <w:pPr>
        <w:ind w:left="2880" w:hanging="360"/>
      </w:pPr>
      <w:rPr>
        <w:rFonts w:ascii="Symbol" w:hAnsi="Symbol" w:hint="default"/>
      </w:rPr>
    </w:lvl>
    <w:lvl w:ilvl="4" w:tplc="8702E9FE">
      <w:start w:val="1"/>
      <w:numFmt w:val="bullet"/>
      <w:lvlText w:val="o"/>
      <w:lvlJc w:val="left"/>
      <w:pPr>
        <w:ind w:left="3600" w:hanging="360"/>
      </w:pPr>
      <w:rPr>
        <w:rFonts w:ascii="Courier New" w:hAnsi="Courier New" w:hint="default"/>
      </w:rPr>
    </w:lvl>
    <w:lvl w:ilvl="5" w:tplc="7A5C9AC0">
      <w:start w:val="1"/>
      <w:numFmt w:val="bullet"/>
      <w:lvlText w:val=""/>
      <w:lvlJc w:val="left"/>
      <w:pPr>
        <w:ind w:left="4320" w:hanging="360"/>
      </w:pPr>
      <w:rPr>
        <w:rFonts w:ascii="Wingdings" w:hAnsi="Wingdings" w:hint="default"/>
      </w:rPr>
    </w:lvl>
    <w:lvl w:ilvl="6" w:tplc="3E5E0F6E">
      <w:start w:val="1"/>
      <w:numFmt w:val="bullet"/>
      <w:lvlText w:val=""/>
      <w:lvlJc w:val="left"/>
      <w:pPr>
        <w:ind w:left="5040" w:hanging="360"/>
      </w:pPr>
      <w:rPr>
        <w:rFonts w:ascii="Symbol" w:hAnsi="Symbol" w:hint="default"/>
      </w:rPr>
    </w:lvl>
    <w:lvl w:ilvl="7" w:tplc="4BB605F2">
      <w:start w:val="1"/>
      <w:numFmt w:val="bullet"/>
      <w:lvlText w:val="o"/>
      <w:lvlJc w:val="left"/>
      <w:pPr>
        <w:ind w:left="5760" w:hanging="360"/>
      </w:pPr>
      <w:rPr>
        <w:rFonts w:ascii="Courier New" w:hAnsi="Courier New" w:hint="default"/>
      </w:rPr>
    </w:lvl>
    <w:lvl w:ilvl="8" w:tplc="75D2694A">
      <w:start w:val="1"/>
      <w:numFmt w:val="bullet"/>
      <w:lvlText w:val=""/>
      <w:lvlJc w:val="left"/>
      <w:pPr>
        <w:ind w:left="6480" w:hanging="360"/>
      </w:pPr>
      <w:rPr>
        <w:rFonts w:ascii="Wingdings" w:hAnsi="Wingdings" w:hint="default"/>
      </w:rPr>
    </w:lvl>
  </w:abstractNum>
  <w:abstractNum w:abstractNumId="5" w15:restartNumberingAfterBreak="0">
    <w:nsid w:val="0B130816"/>
    <w:multiLevelType w:val="hybridMultilevel"/>
    <w:tmpl w:val="B628B53E"/>
    <w:lvl w:ilvl="0" w:tplc="AE0A4E66">
      <w:start w:val="1"/>
      <w:numFmt w:val="bullet"/>
      <w:lvlText w:val=""/>
      <w:lvlJc w:val="left"/>
      <w:pPr>
        <w:ind w:left="720" w:hanging="360"/>
      </w:pPr>
      <w:rPr>
        <w:rFonts w:ascii="Symbol" w:hAnsi="Symbol" w:hint="default"/>
      </w:rPr>
    </w:lvl>
    <w:lvl w:ilvl="1" w:tplc="FBFEE9EC">
      <w:start w:val="1"/>
      <w:numFmt w:val="bullet"/>
      <w:lvlText w:val="o"/>
      <w:lvlJc w:val="left"/>
      <w:pPr>
        <w:ind w:left="1440" w:hanging="360"/>
      </w:pPr>
      <w:rPr>
        <w:rFonts w:ascii="Courier New" w:hAnsi="Courier New" w:hint="default"/>
      </w:rPr>
    </w:lvl>
    <w:lvl w:ilvl="2" w:tplc="B1246586">
      <w:start w:val="1"/>
      <w:numFmt w:val="bullet"/>
      <w:lvlText w:val=""/>
      <w:lvlJc w:val="left"/>
      <w:pPr>
        <w:ind w:left="2160" w:hanging="360"/>
      </w:pPr>
      <w:rPr>
        <w:rFonts w:ascii="Wingdings" w:hAnsi="Wingdings" w:hint="default"/>
      </w:rPr>
    </w:lvl>
    <w:lvl w:ilvl="3" w:tplc="57305DA8">
      <w:start w:val="1"/>
      <w:numFmt w:val="bullet"/>
      <w:lvlText w:val=""/>
      <w:lvlJc w:val="left"/>
      <w:pPr>
        <w:ind w:left="2880" w:hanging="360"/>
      </w:pPr>
      <w:rPr>
        <w:rFonts w:ascii="Symbol" w:hAnsi="Symbol" w:hint="default"/>
      </w:rPr>
    </w:lvl>
    <w:lvl w:ilvl="4" w:tplc="55C8410C">
      <w:start w:val="1"/>
      <w:numFmt w:val="bullet"/>
      <w:lvlText w:val="o"/>
      <w:lvlJc w:val="left"/>
      <w:pPr>
        <w:ind w:left="3600" w:hanging="360"/>
      </w:pPr>
      <w:rPr>
        <w:rFonts w:ascii="Courier New" w:hAnsi="Courier New" w:hint="default"/>
      </w:rPr>
    </w:lvl>
    <w:lvl w:ilvl="5" w:tplc="F3B0497C">
      <w:start w:val="1"/>
      <w:numFmt w:val="bullet"/>
      <w:lvlText w:val=""/>
      <w:lvlJc w:val="left"/>
      <w:pPr>
        <w:ind w:left="4320" w:hanging="360"/>
      </w:pPr>
      <w:rPr>
        <w:rFonts w:ascii="Wingdings" w:hAnsi="Wingdings" w:hint="default"/>
      </w:rPr>
    </w:lvl>
    <w:lvl w:ilvl="6" w:tplc="90CC8124">
      <w:start w:val="1"/>
      <w:numFmt w:val="bullet"/>
      <w:lvlText w:val=""/>
      <w:lvlJc w:val="left"/>
      <w:pPr>
        <w:ind w:left="5040" w:hanging="360"/>
      </w:pPr>
      <w:rPr>
        <w:rFonts w:ascii="Symbol" w:hAnsi="Symbol" w:hint="default"/>
      </w:rPr>
    </w:lvl>
    <w:lvl w:ilvl="7" w:tplc="BC8A8526">
      <w:start w:val="1"/>
      <w:numFmt w:val="bullet"/>
      <w:lvlText w:val="o"/>
      <w:lvlJc w:val="left"/>
      <w:pPr>
        <w:ind w:left="5760" w:hanging="360"/>
      </w:pPr>
      <w:rPr>
        <w:rFonts w:ascii="Courier New" w:hAnsi="Courier New" w:hint="default"/>
      </w:rPr>
    </w:lvl>
    <w:lvl w:ilvl="8" w:tplc="984E7E3A">
      <w:start w:val="1"/>
      <w:numFmt w:val="bullet"/>
      <w:lvlText w:val=""/>
      <w:lvlJc w:val="left"/>
      <w:pPr>
        <w:ind w:left="6480" w:hanging="360"/>
      </w:pPr>
      <w:rPr>
        <w:rFonts w:ascii="Wingdings" w:hAnsi="Wingdings" w:hint="default"/>
      </w:rPr>
    </w:lvl>
  </w:abstractNum>
  <w:abstractNum w:abstractNumId="6" w15:restartNumberingAfterBreak="0">
    <w:nsid w:val="0B863548"/>
    <w:multiLevelType w:val="multilevel"/>
    <w:tmpl w:val="B206FC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D36AAE"/>
    <w:multiLevelType w:val="multilevel"/>
    <w:tmpl w:val="B98A9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C697C6"/>
    <w:multiLevelType w:val="hybridMultilevel"/>
    <w:tmpl w:val="63621358"/>
    <w:lvl w:ilvl="0" w:tplc="712C0FFA">
      <w:start w:val="1"/>
      <w:numFmt w:val="bullet"/>
      <w:lvlText w:val=""/>
      <w:lvlJc w:val="left"/>
      <w:pPr>
        <w:ind w:left="720" w:hanging="360"/>
      </w:pPr>
      <w:rPr>
        <w:rFonts w:ascii="Symbol" w:hAnsi="Symbol" w:hint="default"/>
      </w:rPr>
    </w:lvl>
    <w:lvl w:ilvl="1" w:tplc="5770C9C8">
      <w:start w:val="1"/>
      <w:numFmt w:val="bullet"/>
      <w:lvlText w:val="o"/>
      <w:lvlJc w:val="left"/>
      <w:pPr>
        <w:ind w:left="1440" w:hanging="360"/>
      </w:pPr>
      <w:rPr>
        <w:rFonts w:ascii="Courier New" w:hAnsi="Courier New" w:hint="default"/>
      </w:rPr>
    </w:lvl>
    <w:lvl w:ilvl="2" w:tplc="A5B6CDE2">
      <w:start w:val="1"/>
      <w:numFmt w:val="bullet"/>
      <w:lvlText w:val=""/>
      <w:lvlJc w:val="left"/>
      <w:pPr>
        <w:ind w:left="2160" w:hanging="360"/>
      </w:pPr>
      <w:rPr>
        <w:rFonts w:ascii="Wingdings" w:hAnsi="Wingdings" w:hint="default"/>
      </w:rPr>
    </w:lvl>
    <w:lvl w:ilvl="3" w:tplc="0F48A8B2">
      <w:start w:val="1"/>
      <w:numFmt w:val="bullet"/>
      <w:lvlText w:val=""/>
      <w:lvlJc w:val="left"/>
      <w:pPr>
        <w:ind w:left="2880" w:hanging="360"/>
      </w:pPr>
      <w:rPr>
        <w:rFonts w:ascii="Symbol" w:hAnsi="Symbol" w:hint="default"/>
      </w:rPr>
    </w:lvl>
    <w:lvl w:ilvl="4" w:tplc="34B2F7FE">
      <w:start w:val="1"/>
      <w:numFmt w:val="bullet"/>
      <w:lvlText w:val="o"/>
      <w:lvlJc w:val="left"/>
      <w:pPr>
        <w:ind w:left="3600" w:hanging="360"/>
      </w:pPr>
      <w:rPr>
        <w:rFonts w:ascii="Courier New" w:hAnsi="Courier New" w:hint="default"/>
      </w:rPr>
    </w:lvl>
    <w:lvl w:ilvl="5" w:tplc="7744D89A">
      <w:start w:val="1"/>
      <w:numFmt w:val="bullet"/>
      <w:lvlText w:val=""/>
      <w:lvlJc w:val="left"/>
      <w:pPr>
        <w:ind w:left="4320" w:hanging="360"/>
      </w:pPr>
      <w:rPr>
        <w:rFonts w:ascii="Wingdings" w:hAnsi="Wingdings" w:hint="default"/>
      </w:rPr>
    </w:lvl>
    <w:lvl w:ilvl="6" w:tplc="0DACF174">
      <w:start w:val="1"/>
      <w:numFmt w:val="bullet"/>
      <w:lvlText w:val=""/>
      <w:lvlJc w:val="left"/>
      <w:pPr>
        <w:ind w:left="5040" w:hanging="360"/>
      </w:pPr>
      <w:rPr>
        <w:rFonts w:ascii="Symbol" w:hAnsi="Symbol" w:hint="default"/>
      </w:rPr>
    </w:lvl>
    <w:lvl w:ilvl="7" w:tplc="85AC7ECC">
      <w:start w:val="1"/>
      <w:numFmt w:val="bullet"/>
      <w:lvlText w:val="o"/>
      <w:lvlJc w:val="left"/>
      <w:pPr>
        <w:ind w:left="5760" w:hanging="360"/>
      </w:pPr>
      <w:rPr>
        <w:rFonts w:ascii="Courier New" w:hAnsi="Courier New" w:hint="default"/>
      </w:rPr>
    </w:lvl>
    <w:lvl w:ilvl="8" w:tplc="C1B26BF2">
      <w:start w:val="1"/>
      <w:numFmt w:val="bullet"/>
      <w:lvlText w:val=""/>
      <w:lvlJc w:val="left"/>
      <w:pPr>
        <w:ind w:left="6480" w:hanging="360"/>
      </w:pPr>
      <w:rPr>
        <w:rFonts w:ascii="Wingdings" w:hAnsi="Wingdings" w:hint="default"/>
      </w:rPr>
    </w:lvl>
  </w:abstractNum>
  <w:abstractNum w:abstractNumId="9" w15:restartNumberingAfterBreak="0">
    <w:nsid w:val="1A9862E6"/>
    <w:multiLevelType w:val="multilevel"/>
    <w:tmpl w:val="DB364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874772"/>
    <w:multiLevelType w:val="hybridMultilevel"/>
    <w:tmpl w:val="973A11A2"/>
    <w:lvl w:ilvl="0" w:tplc="D6947C6A">
      <w:start w:val="1"/>
      <w:numFmt w:val="bullet"/>
      <w:lvlText w:val=""/>
      <w:lvlJc w:val="left"/>
      <w:pPr>
        <w:ind w:left="720" w:hanging="360"/>
      </w:pPr>
      <w:rPr>
        <w:rFonts w:ascii="Symbol" w:hAnsi="Symbol" w:hint="default"/>
      </w:rPr>
    </w:lvl>
    <w:lvl w:ilvl="1" w:tplc="898AE722">
      <w:start w:val="1"/>
      <w:numFmt w:val="bullet"/>
      <w:lvlText w:val="o"/>
      <w:lvlJc w:val="left"/>
      <w:pPr>
        <w:ind w:left="1440" w:hanging="360"/>
      </w:pPr>
      <w:rPr>
        <w:rFonts w:ascii="Courier New" w:hAnsi="Courier New" w:hint="default"/>
      </w:rPr>
    </w:lvl>
    <w:lvl w:ilvl="2" w:tplc="A002F8BC">
      <w:start w:val="1"/>
      <w:numFmt w:val="bullet"/>
      <w:lvlText w:val=""/>
      <w:lvlJc w:val="left"/>
      <w:pPr>
        <w:ind w:left="2160" w:hanging="360"/>
      </w:pPr>
      <w:rPr>
        <w:rFonts w:ascii="Wingdings" w:hAnsi="Wingdings" w:hint="default"/>
      </w:rPr>
    </w:lvl>
    <w:lvl w:ilvl="3" w:tplc="F08A8074">
      <w:start w:val="1"/>
      <w:numFmt w:val="bullet"/>
      <w:lvlText w:val=""/>
      <w:lvlJc w:val="left"/>
      <w:pPr>
        <w:ind w:left="2880" w:hanging="360"/>
      </w:pPr>
      <w:rPr>
        <w:rFonts w:ascii="Symbol" w:hAnsi="Symbol" w:hint="default"/>
      </w:rPr>
    </w:lvl>
    <w:lvl w:ilvl="4" w:tplc="55D414EE">
      <w:start w:val="1"/>
      <w:numFmt w:val="bullet"/>
      <w:lvlText w:val="o"/>
      <w:lvlJc w:val="left"/>
      <w:pPr>
        <w:ind w:left="3600" w:hanging="360"/>
      </w:pPr>
      <w:rPr>
        <w:rFonts w:ascii="Courier New" w:hAnsi="Courier New" w:hint="default"/>
      </w:rPr>
    </w:lvl>
    <w:lvl w:ilvl="5" w:tplc="62FCD85A">
      <w:start w:val="1"/>
      <w:numFmt w:val="bullet"/>
      <w:lvlText w:val=""/>
      <w:lvlJc w:val="left"/>
      <w:pPr>
        <w:ind w:left="4320" w:hanging="360"/>
      </w:pPr>
      <w:rPr>
        <w:rFonts w:ascii="Wingdings" w:hAnsi="Wingdings" w:hint="default"/>
      </w:rPr>
    </w:lvl>
    <w:lvl w:ilvl="6" w:tplc="A6AA617A">
      <w:start w:val="1"/>
      <w:numFmt w:val="bullet"/>
      <w:lvlText w:val=""/>
      <w:lvlJc w:val="left"/>
      <w:pPr>
        <w:ind w:left="5040" w:hanging="360"/>
      </w:pPr>
      <w:rPr>
        <w:rFonts w:ascii="Symbol" w:hAnsi="Symbol" w:hint="default"/>
      </w:rPr>
    </w:lvl>
    <w:lvl w:ilvl="7" w:tplc="F2600630">
      <w:start w:val="1"/>
      <w:numFmt w:val="bullet"/>
      <w:lvlText w:val="o"/>
      <w:lvlJc w:val="left"/>
      <w:pPr>
        <w:ind w:left="5760" w:hanging="360"/>
      </w:pPr>
      <w:rPr>
        <w:rFonts w:ascii="Courier New" w:hAnsi="Courier New" w:hint="default"/>
      </w:rPr>
    </w:lvl>
    <w:lvl w:ilvl="8" w:tplc="9FE6E6B2">
      <w:start w:val="1"/>
      <w:numFmt w:val="bullet"/>
      <w:lvlText w:val=""/>
      <w:lvlJc w:val="left"/>
      <w:pPr>
        <w:ind w:left="6480" w:hanging="360"/>
      </w:pPr>
      <w:rPr>
        <w:rFonts w:ascii="Wingdings" w:hAnsi="Wingdings" w:hint="default"/>
      </w:rPr>
    </w:lvl>
  </w:abstractNum>
  <w:abstractNum w:abstractNumId="11" w15:restartNumberingAfterBreak="0">
    <w:nsid w:val="210036C4"/>
    <w:multiLevelType w:val="hybridMultilevel"/>
    <w:tmpl w:val="83A499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114E518"/>
    <w:multiLevelType w:val="hybridMultilevel"/>
    <w:tmpl w:val="F49A3DE6"/>
    <w:lvl w:ilvl="0" w:tplc="01AC62F2">
      <w:start w:val="1"/>
      <w:numFmt w:val="bullet"/>
      <w:lvlText w:val="·"/>
      <w:lvlJc w:val="left"/>
      <w:pPr>
        <w:ind w:left="720" w:hanging="360"/>
      </w:pPr>
      <w:rPr>
        <w:rFonts w:ascii="Symbol" w:hAnsi="Symbol" w:hint="default"/>
      </w:rPr>
    </w:lvl>
    <w:lvl w:ilvl="1" w:tplc="66425996">
      <w:start w:val="1"/>
      <w:numFmt w:val="bullet"/>
      <w:lvlText w:val="o"/>
      <w:lvlJc w:val="left"/>
      <w:pPr>
        <w:ind w:left="1440" w:hanging="360"/>
      </w:pPr>
      <w:rPr>
        <w:rFonts w:ascii="Courier New" w:hAnsi="Courier New" w:hint="default"/>
      </w:rPr>
    </w:lvl>
    <w:lvl w:ilvl="2" w:tplc="3E78D580">
      <w:start w:val="1"/>
      <w:numFmt w:val="bullet"/>
      <w:lvlText w:val=""/>
      <w:lvlJc w:val="left"/>
      <w:pPr>
        <w:ind w:left="2160" w:hanging="360"/>
      </w:pPr>
      <w:rPr>
        <w:rFonts w:ascii="Wingdings" w:hAnsi="Wingdings" w:hint="default"/>
      </w:rPr>
    </w:lvl>
    <w:lvl w:ilvl="3" w:tplc="262E1EF2">
      <w:start w:val="1"/>
      <w:numFmt w:val="bullet"/>
      <w:lvlText w:val=""/>
      <w:lvlJc w:val="left"/>
      <w:pPr>
        <w:ind w:left="2880" w:hanging="360"/>
      </w:pPr>
      <w:rPr>
        <w:rFonts w:ascii="Symbol" w:hAnsi="Symbol" w:hint="default"/>
      </w:rPr>
    </w:lvl>
    <w:lvl w:ilvl="4" w:tplc="82D0EAF2">
      <w:start w:val="1"/>
      <w:numFmt w:val="bullet"/>
      <w:lvlText w:val="o"/>
      <w:lvlJc w:val="left"/>
      <w:pPr>
        <w:ind w:left="3600" w:hanging="360"/>
      </w:pPr>
      <w:rPr>
        <w:rFonts w:ascii="Courier New" w:hAnsi="Courier New" w:hint="default"/>
      </w:rPr>
    </w:lvl>
    <w:lvl w:ilvl="5" w:tplc="C870E964">
      <w:start w:val="1"/>
      <w:numFmt w:val="bullet"/>
      <w:lvlText w:val=""/>
      <w:lvlJc w:val="left"/>
      <w:pPr>
        <w:ind w:left="4320" w:hanging="360"/>
      </w:pPr>
      <w:rPr>
        <w:rFonts w:ascii="Wingdings" w:hAnsi="Wingdings" w:hint="default"/>
      </w:rPr>
    </w:lvl>
    <w:lvl w:ilvl="6" w:tplc="1EAC27A4">
      <w:start w:val="1"/>
      <w:numFmt w:val="bullet"/>
      <w:lvlText w:val=""/>
      <w:lvlJc w:val="left"/>
      <w:pPr>
        <w:ind w:left="5040" w:hanging="360"/>
      </w:pPr>
      <w:rPr>
        <w:rFonts w:ascii="Symbol" w:hAnsi="Symbol" w:hint="default"/>
      </w:rPr>
    </w:lvl>
    <w:lvl w:ilvl="7" w:tplc="0E4839E0">
      <w:start w:val="1"/>
      <w:numFmt w:val="bullet"/>
      <w:lvlText w:val="o"/>
      <w:lvlJc w:val="left"/>
      <w:pPr>
        <w:ind w:left="5760" w:hanging="360"/>
      </w:pPr>
      <w:rPr>
        <w:rFonts w:ascii="Courier New" w:hAnsi="Courier New" w:hint="default"/>
      </w:rPr>
    </w:lvl>
    <w:lvl w:ilvl="8" w:tplc="BDAC1F12">
      <w:start w:val="1"/>
      <w:numFmt w:val="bullet"/>
      <w:lvlText w:val=""/>
      <w:lvlJc w:val="left"/>
      <w:pPr>
        <w:ind w:left="6480" w:hanging="360"/>
      </w:pPr>
      <w:rPr>
        <w:rFonts w:ascii="Wingdings" w:hAnsi="Wingdings" w:hint="default"/>
      </w:rPr>
    </w:lvl>
  </w:abstractNum>
  <w:abstractNum w:abstractNumId="13" w15:restartNumberingAfterBreak="0">
    <w:nsid w:val="23454D94"/>
    <w:multiLevelType w:val="hybridMultilevel"/>
    <w:tmpl w:val="FC04B8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4701E63"/>
    <w:multiLevelType w:val="hybridMultilevel"/>
    <w:tmpl w:val="F5FEA6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57248C3"/>
    <w:multiLevelType w:val="hybridMultilevel"/>
    <w:tmpl w:val="6F12771C"/>
    <w:lvl w:ilvl="0" w:tplc="5AB0852C">
      <w:numFmt w:val="bullet"/>
      <w:lvlText w:val="-"/>
      <w:lvlJc w:val="left"/>
      <w:pPr>
        <w:ind w:left="720" w:hanging="360"/>
      </w:pPr>
      <w:rPr>
        <w:rFonts w:ascii="Georgia" w:eastAsiaTheme="minorHAnsi" w:hAnsi="Georgia"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59635B1"/>
    <w:multiLevelType w:val="hybridMultilevel"/>
    <w:tmpl w:val="358ED4BC"/>
    <w:lvl w:ilvl="0" w:tplc="B3180FA4">
      <w:start w:val="1"/>
      <w:numFmt w:val="bullet"/>
      <w:lvlText w:val=""/>
      <w:lvlJc w:val="left"/>
      <w:pPr>
        <w:ind w:left="720" w:hanging="360"/>
      </w:pPr>
      <w:rPr>
        <w:rFonts w:ascii="Symbol" w:hAnsi="Symbol" w:hint="default"/>
      </w:rPr>
    </w:lvl>
    <w:lvl w:ilvl="1" w:tplc="86CA87CA">
      <w:start w:val="1"/>
      <w:numFmt w:val="bullet"/>
      <w:lvlText w:val="o"/>
      <w:lvlJc w:val="left"/>
      <w:pPr>
        <w:ind w:left="1440" w:hanging="360"/>
      </w:pPr>
      <w:rPr>
        <w:rFonts w:ascii="Courier New" w:hAnsi="Courier New" w:hint="default"/>
      </w:rPr>
    </w:lvl>
    <w:lvl w:ilvl="2" w:tplc="E286BF24">
      <w:start w:val="1"/>
      <w:numFmt w:val="bullet"/>
      <w:lvlText w:val=""/>
      <w:lvlJc w:val="left"/>
      <w:pPr>
        <w:ind w:left="2160" w:hanging="360"/>
      </w:pPr>
      <w:rPr>
        <w:rFonts w:ascii="Wingdings" w:hAnsi="Wingdings" w:hint="default"/>
      </w:rPr>
    </w:lvl>
    <w:lvl w:ilvl="3" w:tplc="41A26F00">
      <w:start w:val="1"/>
      <w:numFmt w:val="bullet"/>
      <w:lvlText w:val=""/>
      <w:lvlJc w:val="left"/>
      <w:pPr>
        <w:ind w:left="2880" w:hanging="360"/>
      </w:pPr>
      <w:rPr>
        <w:rFonts w:ascii="Symbol" w:hAnsi="Symbol" w:hint="default"/>
      </w:rPr>
    </w:lvl>
    <w:lvl w:ilvl="4" w:tplc="AC165F32">
      <w:start w:val="1"/>
      <w:numFmt w:val="bullet"/>
      <w:lvlText w:val="o"/>
      <w:lvlJc w:val="left"/>
      <w:pPr>
        <w:ind w:left="3600" w:hanging="360"/>
      </w:pPr>
      <w:rPr>
        <w:rFonts w:ascii="Courier New" w:hAnsi="Courier New" w:hint="default"/>
      </w:rPr>
    </w:lvl>
    <w:lvl w:ilvl="5" w:tplc="91222736">
      <w:start w:val="1"/>
      <w:numFmt w:val="bullet"/>
      <w:lvlText w:val=""/>
      <w:lvlJc w:val="left"/>
      <w:pPr>
        <w:ind w:left="4320" w:hanging="360"/>
      </w:pPr>
      <w:rPr>
        <w:rFonts w:ascii="Wingdings" w:hAnsi="Wingdings" w:hint="default"/>
      </w:rPr>
    </w:lvl>
    <w:lvl w:ilvl="6" w:tplc="C5C25C60">
      <w:start w:val="1"/>
      <w:numFmt w:val="bullet"/>
      <w:lvlText w:val=""/>
      <w:lvlJc w:val="left"/>
      <w:pPr>
        <w:ind w:left="5040" w:hanging="360"/>
      </w:pPr>
      <w:rPr>
        <w:rFonts w:ascii="Symbol" w:hAnsi="Symbol" w:hint="default"/>
      </w:rPr>
    </w:lvl>
    <w:lvl w:ilvl="7" w:tplc="488A276C">
      <w:start w:val="1"/>
      <w:numFmt w:val="bullet"/>
      <w:lvlText w:val="o"/>
      <w:lvlJc w:val="left"/>
      <w:pPr>
        <w:ind w:left="5760" w:hanging="360"/>
      </w:pPr>
      <w:rPr>
        <w:rFonts w:ascii="Courier New" w:hAnsi="Courier New" w:hint="default"/>
      </w:rPr>
    </w:lvl>
    <w:lvl w:ilvl="8" w:tplc="BDE2F6B2">
      <w:start w:val="1"/>
      <w:numFmt w:val="bullet"/>
      <w:lvlText w:val=""/>
      <w:lvlJc w:val="left"/>
      <w:pPr>
        <w:ind w:left="6480" w:hanging="360"/>
      </w:pPr>
      <w:rPr>
        <w:rFonts w:ascii="Wingdings" w:hAnsi="Wingdings" w:hint="default"/>
      </w:rPr>
    </w:lvl>
  </w:abstractNum>
  <w:abstractNum w:abstractNumId="17" w15:restartNumberingAfterBreak="0">
    <w:nsid w:val="25E92DA4"/>
    <w:multiLevelType w:val="hybridMultilevel"/>
    <w:tmpl w:val="0EAAF618"/>
    <w:lvl w:ilvl="0" w:tplc="7BEEE8CA">
      <w:start w:val="1"/>
      <w:numFmt w:val="bullet"/>
      <w:lvlText w:val=""/>
      <w:lvlJc w:val="left"/>
      <w:pPr>
        <w:ind w:left="720" w:hanging="360"/>
      </w:pPr>
      <w:rPr>
        <w:rFonts w:ascii="Symbol" w:hAnsi="Symbol" w:hint="default"/>
      </w:rPr>
    </w:lvl>
    <w:lvl w:ilvl="1" w:tplc="0AA005A0">
      <w:start w:val="1"/>
      <w:numFmt w:val="bullet"/>
      <w:lvlText w:val="o"/>
      <w:lvlJc w:val="left"/>
      <w:pPr>
        <w:ind w:left="1440" w:hanging="360"/>
      </w:pPr>
      <w:rPr>
        <w:rFonts w:ascii="Courier New" w:hAnsi="Courier New" w:hint="default"/>
      </w:rPr>
    </w:lvl>
    <w:lvl w:ilvl="2" w:tplc="21505BBA">
      <w:start w:val="1"/>
      <w:numFmt w:val="bullet"/>
      <w:lvlText w:val=""/>
      <w:lvlJc w:val="left"/>
      <w:pPr>
        <w:ind w:left="2160" w:hanging="360"/>
      </w:pPr>
      <w:rPr>
        <w:rFonts w:ascii="Wingdings" w:hAnsi="Wingdings" w:hint="default"/>
      </w:rPr>
    </w:lvl>
    <w:lvl w:ilvl="3" w:tplc="5252ABC4">
      <w:start w:val="1"/>
      <w:numFmt w:val="bullet"/>
      <w:lvlText w:val=""/>
      <w:lvlJc w:val="left"/>
      <w:pPr>
        <w:ind w:left="2880" w:hanging="360"/>
      </w:pPr>
      <w:rPr>
        <w:rFonts w:ascii="Symbol" w:hAnsi="Symbol" w:hint="default"/>
      </w:rPr>
    </w:lvl>
    <w:lvl w:ilvl="4" w:tplc="2146D834">
      <w:start w:val="1"/>
      <w:numFmt w:val="bullet"/>
      <w:lvlText w:val="o"/>
      <w:lvlJc w:val="left"/>
      <w:pPr>
        <w:ind w:left="3600" w:hanging="360"/>
      </w:pPr>
      <w:rPr>
        <w:rFonts w:ascii="Courier New" w:hAnsi="Courier New" w:hint="default"/>
      </w:rPr>
    </w:lvl>
    <w:lvl w:ilvl="5" w:tplc="DBC6CA20">
      <w:start w:val="1"/>
      <w:numFmt w:val="bullet"/>
      <w:lvlText w:val=""/>
      <w:lvlJc w:val="left"/>
      <w:pPr>
        <w:ind w:left="4320" w:hanging="360"/>
      </w:pPr>
      <w:rPr>
        <w:rFonts w:ascii="Wingdings" w:hAnsi="Wingdings" w:hint="default"/>
      </w:rPr>
    </w:lvl>
    <w:lvl w:ilvl="6" w:tplc="E0500AD4">
      <w:start w:val="1"/>
      <w:numFmt w:val="bullet"/>
      <w:lvlText w:val=""/>
      <w:lvlJc w:val="left"/>
      <w:pPr>
        <w:ind w:left="5040" w:hanging="360"/>
      </w:pPr>
      <w:rPr>
        <w:rFonts w:ascii="Symbol" w:hAnsi="Symbol" w:hint="default"/>
      </w:rPr>
    </w:lvl>
    <w:lvl w:ilvl="7" w:tplc="E7CE4BBC">
      <w:start w:val="1"/>
      <w:numFmt w:val="bullet"/>
      <w:lvlText w:val="o"/>
      <w:lvlJc w:val="left"/>
      <w:pPr>
        <w:ind w:left="5760" w:hanging="360"/>
      </w:pPr>
      <w:rPr>
        <w:rFonts w:ascii="Courier New" w:hAnsi="Courier New" w:hint="default"/>
      </w:rPr>
    </w:lvl>
    <w:lvl w:ilvl="8" w:tplc="BF825D8E">
      <w:start w:val="1"/>
      <w:numFmt w:val="bullet"/>
      <w:lvlText w:val=""/>
      <w:lvlJc w:val="left"/>
      <w:pPr>
        <w:ind w:left="6480" w:hanging="360"/>
      </w:pPr>
      <w:rPr>
        <w:rFonts w:ascii="Wingdings" w:hAnsi="Wingdings" w:hint="default"/>
      </w:rPr>
    </w:lvl>
  </w:abstractNum>
  <w:abstractNum w:abstractNumId="18" w15:restartNumberingAfterBreak="0">
    <w:nsid w:val="26E42356"/>
    <w:multiLevelType w:val="hybridMultilevel"/>
    <w:tmpl w:val="C7F47E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A4724BC"/>
    <w:multiLevelType w:val="hybridMultilevel"/>
    <w:tmpl w:val="FD427C5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A6231F6"/>
    <w:multiLevelType w:val="hybridMultilevel"/>
    <w:tmpl w:val="02F4AC24"/>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2BB45867"/>
    <w:multiLevelType w:val="hybridMultilevel"/>
    <w:tmpl w:val="3E00E9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DE26D0E"/>
    <w:multiLevelType w:val="multilevel"/>
    <w:tmpl w:val="102CB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107E41"/>
    <w:multiLevelType w:val="hybridMultilevel"/>
    <w:tmpl w:val="897CE1D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5A724C9"/>
    <w:multiLevelType w:val="hybridMultilevel"/>
    <w:tmpl w:val="94E83514"/>
    <w:lvl w:ilvl="0" w:tplc="D1125DDA">
      <w:start w:val="1"/>
      <w:numFmt w:val="bullet"/>
      <w:lvlText w:val=""/>
      <w:lvlJc w:val="left"/>
      <w:pPr>
        <w:ind w:left="720" w:hanging="360"/>
      </w:pPr>
      <w:rPr>
        <w:rFonts w:ascii="Symbol" w:hAnsi="Symbol" w:hint="default"/>
      </w:rPr>
    </w:lvl>
    <w:lvl w:ilvl="1" w:tplc="D9B48FF6">
      <w:start w:val="1"/>
      <w:numFmt w:val="bullet"/>
      <w:lvlText w:val="o"/>
      <w:lvlJc w:val="left"/>
      <w:pPr>
        <w:ind w:left="1440" w:hanging="360"/>
      </w:pPr>
      <w:rPr>
        <w:rFonts w:ascii="Courier New" w:hAnsi="Courier New" w:hint="default"/>
      </w:rPr>
    </w:lvl>
    <w:lvl w:ilvl="2" w:tplc="40D6B478">
      <w:start w:val="1"/>
      <w:numFmt w:val="bullet"/>
      <w:lvlText w:val=""/>
      <w:lvlJc w:val="left"/>
      <w:pPr>
        <w:ind w:left="2160" w:hanging="360"/>
      </w:pPr>
      <w:rPr>
        <w:rFonts w:ascii="Wingdings" w:hAnsi="Wingdings" w:hint="default"/>
      </w:rPr>
    </w:lvl>
    <w:lvl w:ilvl="3" w:tplc="DE6A08C6">
      <w:start w:val="1"/>
      <w:numFmt w:val="bullet"/>
      <w:lvlText w:val=""/>
      <w:lvlJc w:val="left"/>
      <w:pPr>
        <w:ind w:left="2880" w:hanging="360"/>
      </w:pPr>
      <w:rPr>
        <w:rFonts w:ascii="Symbol" w:hAnsi="Symbol" w:hint="default"/>
      </w:rPr>
    </w:lvl>
    <w:lvl w:ilvl="4" w:tplc="E72E88EC">
      <w:start w:val="1"/>
      <w:numFmt w:val="bullet"/>
      <w:lvlText w:val="o"/>
      <w:lvlJc w:val="left"/>
      <w:pPr>
        <w:ind w:left="3600" w:hanging="360"/>
      </w:pPr>
      <w:rPr>
        <w:rFonts w:ascii="Courier New" w:hAnsi="Courier New" w:hint="default"/>
      </w:rPr>
    </w:lvl>
    <w:lvl w:ilvl="5" w:tplc="6CFC5F0C">
      <w:start w:val="1"/>
      <w:numFmt w:val="bullet"/>
      <w:lvlText w:val=""/>
      <w:lvlJc w:val="left"/>
      <w:pPr>
        <w:ind w:left="4320" w:hanging="360"/>
      </w:pPr>
      <w:rPr>
        <w:rFonts w:ascii="Wingdings" w:hAnsi="Wingdings" w:hint="default"/>
      </w:rPr>
    </w:lvl>
    <w:lvl w:ilvl="6" w:tplc="D92E53F4">
      <w:start w:val="1"/>
      <w:numFmt w:val="bullet"/>
      <w:lvlText w:val=""/>
      <w:lvlJc w:val="left"/>
      <w:pPr>
        <w:ind w:left="5040" w:hanging="360"/>
      </w:pPr>
      <w:rPr>
        <w:rFonts w:ascii="Symbol" w:hAnsi="Symbol" w:hint="default"/>
      </w:rPr>
    </w:lvl>
    <w:lvl w:ilvl="7" w:tplc="08284990">
      <w:start w:val="1"/>
      <w:numFmt w:val="bullet"/>
      <w:lvlText w:val="o"/>
      <w:lvlJc w:val="left"/>
      <w:pPr>
        <w:ind w:left="5760" w:hanging="360"/>
      </w:pPr>
      <w:rPr>
        <w:rFonts w:ascii="Courier New" w:hAnsi="Courier New" w:hint="default"/>
      </w:rPr>
    </w:lvl>
    <w:lvl w:ilvl="8" w:tplc="76B0A64E">
      <w:start w:val="1"/>
      <w:numFmt w:val="bullet"/>
      <w:lvlText w:val=""/>
      <w:lvlJc w:val="left"/>
      <w:pPr>
        <w:ind w:left="6480" w:hanging="360"/>
      </w:pPr>
      <w:rPr>
        <w:rFonts w:ascii="Wingdings" w:hAnsi="Wingdings" w:hint="default"/>
      </w:rPr>
    </w:lvl>
  </w:abstractNum>
  <w:abstractNum w:abstractNumId="25" w15:restartNumberingAfterBreak="0">
    <w:nsid w:val="38636D93"/>
    <w:multiLevelType w:val="multilevel"/>
    <w:tmpl w:val="CF187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8E3911"/>
    <w:multiLevelType w:val="hybridMultilevel"/>
    <w:tmpl w:val="2702C7EE"/>
    <w:lvl w:ilvl="0" w:tplc="FFFFFFFF">
      <w:start w:val="1"/>
      <w:numFmt w:val="bullet"/>
      <w:lvlText w:val="-"/>
      <w:lvlJc w:val="left"/>
      <w:pPr>
        <w:ind w:left="720" w:hanging="360"/>
      </w:pPr>
      <w:rPr>
        <w:rFonts w:ascii="Aptos" w:hAnsi="Aptos"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F9B62BD"/>
    <w:multiLevelType w:val="hybridMultilevel"/>
    <w:tmpl w:val="72F6CF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3FD38745"/>
    <w:multiLevelType w:val="hybridMultilevel"/>
    <w:tmpl w:val="A0BE1E24"/>
    <w:lvl w:ilvl="0" w:tplc="C22EDC74">
      <w:start w:val="1"/>
      <w:numFmt w:val="bullet"/>
      <w:lvlText w:val=""/>
      <w:lvlJc w:val="left"/>
      <w:pPr>
        <w:ind w:left="720" w:hanging="360"/>
      </w:pPr>
      <w:rPr>
        <w:rFonts w:ascii="Symbol" w:hAnsi="Symbol" w:hint="default"/>
      </w:rPr>
    </w:lvl>
    <w:lvl w:ilvl="1" w:tplc="11CC0C56">
      <w:start w:val="1"/>
      <w:numFmt w:val="bullet"/>
      <w:lvlText w:val="o"/>
      <w:lvlJc w:val="left"/>
      <w:pPr>
        <w:ind w:left="1440" w:hanging="360"/>
      </w:pPr>
      <w:rPr>
        <w:rFonts w:ascii="Courier New" w:hAnsi="Courier New" w:hint="default"/>
      </w:rPr>
    </w:lvl>
    <w:lvl w:ilvl="2" w:tplc="A7DA01B6">
      <w:start w:val="1"/>
      <w:numFmt w:val="bullet"/>
      <w:lvlText w:val=""/>
      <w:lvlJc w:val="left"/>
      <w:pPr>
        <w:ind w:left="2160" w:hanging="360"/>
      </w:pPr>
      <w:rPr>
        <w:rFonts w:ascii="Wingdings" w:hAnsi="Wingdings" w:hint="default"/>
      </w:rPr>
    </w:lvl>
    <w:lvl w:ilvl="3" w:tplc="DC0A06AC">
      <w:start w:val="1"/>
      <w:numFmt w:val="bullet"/>
      <w:lvlText w:val=""/>
      <w:lvlJc w:val="left"/>
      <w:pPr>
        <w:ind w:left="2880" w:hanging="360"/>
      </w:pPr>
      <w:rPr>
        <w:rFonts w:ascii="Symbol" w:hAnsi="Symbol" w:hint="default"/>
      </w:rPr>
    </w:lvl>
    <w:lvl w:ilvl="4" w:tplc="5B22BA04">
      <w:start w:val="1"/>
      <w:numFmt w:val="bullet"/>
      <w:lvlText w:val="o"/>
      <w:lvlJc w:val="left"/>
      <w:pPr>
        <w:ind w:left="3600" w:hanging="360"/>
      </w:pPr>
      <w:rPr>
        <w:rFonts w:ascii="Courier New" w:hAnsi="Courier New" w:hint="default"/>
      </w:rPr>
    </w:lvl>
    <w:lvl w:ilvl="5" w:tplc="AA1A181C">
      <w:start w:val="1"/>
      <w:numFmt w:val="bullet"/>
      <w:lvlText w:val=""/>
      <w:lvlJc w:val="left"/>
      <w:pPr>
        <w:ind w:left="4320" w:hanging="360"/>
      </w:pPr>
      <w:rPr>
        <w:rFonts w:ascii="Wingdings" w:hAnsi="Wingdings" w:hint="default"/>
      </w:rPr>
    </w:lvl>
    <w:lvl w:ilvl="6" w:tplc="2FD8C0A0">
      <w:start w:val="1"/>
      <w:numFmt w:val="bullet"/>
      <w:lvlText w:val=""/>
      <w:lvlJc w:val="left"/>
      <w:pPr>
        <w:ind w:left="5040" w:hanging="360"/>
      </w:pPr>
      <w:rPr>
        <w:rFonts w:ascii="Symbol" w:hAnsi="Symbol" w:hint="default"/>
      </w:rPr>
    </w:lvl>
    <w:lvl w:ilvl="7" w:tplc="5AE69EA6">
      <w:start w:val="1"/>
      <w:numFmt w:val="bullet"/>
      <w:lvlText w:val="o"/>
      <w:lvlJc w:val="left"/>
      <w:pPr>
        <w:ind w:left="5760" w:hanging="360"/>
      </w:pPr>
      <w:rPr>
        <w:rFonts w:ascii="Courier New" w:hAnsi="Courier New" w:hint="default"/>
      </w:rPr>
    </w:lvl>
    <w:lvl w:ilvl="8" w:tplc="EC144008">
      <w:start w:val="1"/>
      <w:numFmt w:val="bullet"/>
      <w:lvlText w:val=""/>
      <w:lvlJc w:val="left"/>
      <w:pPr>
        <w:ind w:left="6480" w:hanging="360"/>
      </w:pPr>
      <w:rPr>
        <w:rFonts w:ascii="Wingdings" w:hAnsi="Wingdings" w:hint="default"/>
      </w:rPr>
    </w:lvl>
  </w:abstractNum>
  <w:abstractNum w:abstractNumId="29" w15:restartNumberingAfterBreak="0">
    <w:nsid w:val="42B42EB9"/>
    <w:multiLevelType w:val="hybridMultilevel"/>
    <w:tmpl w:val="E6E44C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71251FA"/>
    <w:multiLevelType w:val="hybridMultilevel"/>
    <w:tmpl w:val="68D42B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77646FF"/>
    <w:multiLevelType w:val="multilevel"/>
    <w:tmpl w:val="CF187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8AA55B8"/>
    <w:multiLevelType w:val="multilevel"/>
    <w:tmpl w:val="CF187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AF4F01"/>
    <w:multiLevelType w:val="multilevel"/>
    <w:tmpl w:val="CF187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EA069B5"/>
    <w:multiLevelType w:val="hybridMultilevel"/>
    <w:tmpl w:val="04F462B6"/>
    <w:lvl w:ilvl="0" w:tplc="6C7415E8">
      <w:start w:val="1"/>
      <w:numFmt w:val="bullet"/>
      <w:lvlText w:val=""/>
      <w:lvlJc w:val="left"/>
      <w:pPr>
        <w:ind w:left="720" w:hanging="360"/>
      </w:pPr>
      <w:rPr>
        <w:rFonts w:ascii="Symbol" w:hAnsi="Symbol" w:hint="default"/>
      </w:rPr>
    </w:lvl>
    <w:lvl w:ilvl="1" w:tplc="A9E662DE">
      <w:start w:val="1"/>
      <w:numFmt w:val="bullet"/>
      <w:lvlText w:val="o"/>
      <w:lvlJc w:val="left"/>
      <w:pPr>
        <w:ind w:left="1440" w:hanging="360"/>
      </w:pPr>
      <w:rPr>
        <w:rFonts w:ascii="Courier New" w:hAnsi="Courier New" w:hint="default"/>
      </w:rPr>
    </w:lvl>
    <w:lvl w:ilvl="2" w:tplc="7742A9B0">
      <w:start w:val="1"/>
      <w:numFmt w:val="bullet"/>
      <w:lvlText w:val=""/>
      <w:lvlJc w:val="left"/>
      <w:pPr>
        <w:ind w:left="2160" w:hanging="360"/>
      </w:pPr>
      <w:rPr>
        <w:rFonts w:ascii="Wingdings" w:hAnsi="Wingdings" w:hint="default"/>
      </w:rPr>
    </w:lvl>
    <w:lvl w:ilvl="3" w:tplc="354E75E6">
      <w:start w:val="1"/>
      <w:numFmt w:val="bullet"/>
      <w:lvlText w:val=""/>
      <w:lvlJc w:val="left"/>
      <w:pPr>
        <w:ind w:left="2880" w:hanging="360"/>
      </w:pPr>
      <w:rPr>
        <w:rFonts w:ascii="Symbol" w:hAnsi="Symbol" w:hint="default"/>
      </w:rPr>
    </w:lvl>
    <w:lvl w:ilvl="4" w:tplc="8E864362">
      <w:start w:val="1"/>
      <w:numFmt w:val="bullet"/>
      <w:lvlText w:val="o"/>
      <w:lvlJc w:val="left"/>
      <w:pPr>
        <w:ind w:left="3600" w:hanging="360"/>
      </w:pPr>
      <w:rPr>
        <w:rFonts w:ascii="Courier New" w:hAnsi="Courier New" w:hint="default"/>
      </w:rPr>
    </w:lvl>
    <w:lvl w:ilvl="5" w:tplc="561CF352">
      <w:start w:val="1"/>
      <w:numFmt w:val="bullet"/>
      <w:lvlText w:val=""/>
      <w:lvlJc w:val="left"/>
      <w:pPr>
        <w:ind w:left="4320" w:hanging="360"/>
      </w:pPr>
      <w:rPr>
        <w:rFonts w:ascii="Wingdings" w:hAnsi="Wingdings" w:hint="default"/>
      </w:rPr>
    </w:lvl>
    <w:lvl w:ilvl="6" w:tplc="2BFCEAF2">
      <w:start w:val="1"/>
      <w:numFmt w:val="bullet"/>
      <w:lvlText w:val=""/>
      <w:lvlJc w:val="left"/>
      <w:pPr>
        <w:ind w:left="5040" w:hanging="360"/>
      </w:pPr>
      <w:rPr>
        <w:rFonts w:ascii="Symbol" w:hAnsi="Symbol" w:hint="default"/>
      </w:rPr>
    </w:lvl>
    <w:lvl w:ilvl="7" w:tplc="EFAC392E">
      <w:start w:val="1"/>
      <w:numFmt w:val="bullet"/>
      <w:lvlText w:val="o"/>
      <w:lvlJc w:val="left"/>
      <w:pPr>
        <w:ind w:left="5760" w:hanging="360"/>
      </w:pPr>
      <w:rPr>
        <w:rFonts w:ascii="Courier New" w:hAnsi="Courier New" w:hint="default"/>
      </w:rPr>
    </w:lvl>
    <w:lvl w:ilvl="8" w:tplc="E154E318">
      <w:start w:val="1"/>
      <w:numFmt w:val="bullet"/>
      <w:lvlText w:val=""/>
      <w:lvlJc w:val="left"/>
      <w:pPr>
        <w:ind w:left="6480" w:hanging="360"/>
      </w:pPr>
      <w:rPr>
        <w:rFonts w:ascii="Wingdings" w:hAnsi="Wingdings" w:hint="default"/>
      </w:rPr>
    </w:lvl>
  </w:abstractNum>
  <w:abstractNum w:abstractNumId="35" w15:restartNumberingAfterBreak="0">
    <w:nsid w:val="50910386"/>
    <w:multiLevelType w:val="multilevel"/>
    <w:tmpl w:val="985445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07CEF0"/>
    <w:multiLevelType w:val="hybridMultilevel"/>
    <w:tmpl w:val="085891EC"/>
    <w:lvl w:ilvl="0" w:tplc="82989FFA">
      <w:start w:val="1"/>
      <w:numFmt w:val="bullet"/>
      <w:lvlText w:val=""/>
      <w:lvlJc w:val="left"/>
      <w:pPr>
        <w:ind w:left="720" w:hanging="360"/>
      </w:pPr>
      <w:rPr>
        <w:rFonts w:ascii="Symbol" w:hAnsi="Symbol" w:hint="default"/>
      </w:rPr>
    </w:lvl>
    <w:lvl w:ilvl="1" w:tplc="A42828E0">
      <w:start w:val="1"/>
      <w:numFmt w:val="bullet"/>
      <w:lvlText w:val="o"/>
      <w:lvlJc w:val="left"/>
      <w:pPr>
        <w:ind w:left="1440" w:hanging="360"/>
      </w:pPr>
      <w:rPr>
        <w:rFonts w:ascii="Courier New" w:hAnsi="Courier New" w:hint="default"/>
      </w:rPr>
    </w:lvl>
    <w:lvl w:ilvl="2" w:tplc="67E2A7AA">
      <w:start w:val="1"/>
      <w:numFmt w:val="bullet"/>
      <w:lvlText w:val=""/>
      <w:lvlJc w:val="left"/>
      <w:pPr>
        <w:ind w:left="2160" w:hanging="360"/>
      </w:pPr>
      <w:rPr>
        <w:rFonts w:ascii="Wingdings" w:hAnsi="Wingdings" w:hint="default"/>
      </w:rPr>
    </w:lvl>
    <w:lvl w:ilvl="3" w:tplc="BFFCB57E">
      <w:start w:val="1"/>
      <w:numFmt w:val="bullet"/>
      <w:lvlText w:val=""/>
      <w:lvlJc w:val="left"/>
      <w:pPr>
        <w:ind w:left="2880" w:hanging="360"/>
      </w:pPr>
      <w:rPr>
        <w:rFonts w:ascii="Symbol" w:hAnsi="Symbol" w:hint="default"/>
      </w:rPr>
    </w:lvl>
    <w:lvl w:ilvl="4" w:tplc="5BBCC9A4">
      <w:start w:val="1"/>
      <w:numFmt w:val="bullet"/>
      <w:lvlText w:val="o"/>
      <w:lvlJc w:val="left"/>
      <w:pPr>
        <w:ind w:left="3600" w:hanging="360"/>
      </w:pPr>
      <w:rPr>
        <w:rFonts w:ascii="Courier New" w:hAnsi="Courier New" w:hint="default"/>
      </w:rPr>
    </w:lvl>
    <w:lvl w:ilvl="5" w:tplc="34CE1B56">
      <w:start w:val="1"/>
      <w:numFmt w:val="bullet"/>
      <w:lvlText w:val=""/>
      <w:lvlJc w:val="left"/>
      <w:pPr>
        <w:ind w:left="4320" w:hanging="360"/>
      </w:pPr>
      <w:rPr>
        <w:rFonts w:ascii="Wingdings" w:hAnsi="Wingdings" w:hint="default"/>
      </w:rPr>
    </w:lvl>
    <w:lvl w:ilvl="6" w:tplc="0EF4EB14">
      <w:start w:val="1"/>
      <w:numFmt w:val="bullet"/>
      <w:lvlText w:val=""/>
      <w:lvlJc w:val="left"/>
      <w:pPr>
        <w:ind w:left="5040" w:hanging="360"/>
      </w:pPr>
      <w:rPr>
        <w:rFonts w:ascii="Symbol" w:hAnsi="Symbol" w:hint="default"/>
      </w:rPr>
    </w:lvl>
    <w:lvl w:ilvl="7" w:tplc="E4A405AE">
      <w:start w:val="1"/>
      <w:numFmt w:val="bullet"/>
      <w:lvlText w:val="o"/>
      <w:lvlJc w:val="left"/>
      <w:pPr>
        <w:ind w:left="5760" w:hanging="360"/>
      </w:pPr>
      <w:rPr>
        <w:rFonts w:ascii="Courier New" w:hAnsi="Courier New" w:hint="default"/>
      </w:rPr>
    </w:lvl>
    <w:lvl w:ilvl="8" w:tplc="1DE07D3A">
      <w:start w:val="1"/>
      <w:numFmt w:val="bullet"/>
      <w:lvlText w:val=""/>
      <w:lvlJc w:val="left"/>
      <w:pPr>
        <w:ind w:left="6480" w:hanging="360"/>
      </w:pPr>
      <w:rPr>
        <w:rFonts w:ascii="Wingdings" w:hAnsi="Wingdings" w:hint="default"/>
      </w:rPr>
    </w:lvl>
  </w:abstractNum>
  <w:abstractNum w:abstractNumId="37" w15:restartNumberingAfterBreak="0">
    <w:nsid w:val="53660F34"/>
    <w:multiLevelType w:val="hybridMultilevel"/>
    <w:tmpl w:val="20A6C91A"/>
    <w:lvl w:ilvl="0" w:tplc="8EC2312E">
      <w:start w:val="1"/>
      <w:numFmt w:val="bullet"/>
      <w:lvlText w:val=""/>
      <w:lvlJc w:val="left"/>
      <w:pPr>
        <w:ind w:left="720" w:hanging="360"/>
      </w:pPr>
      <w:rPr>
        <w:rFonts w:ascii="Symbol" w:hAnsi="Symbol" w:hint="default"/>
      </w:rPr>
    </w:lvl>
    <w:lvl w:ilvl="1" w:tplc="3594EB0E">
      <w:start w:val="1"/>
      <w:numFmt w:val="bullet"/>
      <w:lvlText w:val="o"/>
      <w:lvlJc w:val="left"/>
      <w:pPr>
        <w:ind w:left="1440" w:hanging="360"/>
      </w:pPr>
      <w:rPr>
        <w:rFonts w:ascii="Courier New" w:hAnsi="Courier New" w:hint="default"/>
      </w:rPr>
    </w:lvl>
    <w:lvl w:ilvl="2" w:tplc="02B2A5F6">
      <w:start w:val="1"/>
      <w:numFmt w:val="bullet"/>
      <w:lvlText w:val=""/>
      <w:lvlJc w:val="left"/>
      <w:pPr>
        <w:ind w:left="2160" w:hanging="360"/>
      </w:pPr>
      <w:rPr>
        <w:rFonts w:ascii="Wingdings" w:hAnsi="Wingdings" w:hint="default"/>
      </w:rPr>
    </w:lvl>
    <w:lvl w:ilvl="3" w:tplc="39606EAC">
      <w:start w:val="1"/>
      <w:numFmt w:val="bullet"/>
      <w:lvlText w:val=""/>
      <w:lvlJc w:val="left"/>
      <w:pPr>
        <w:ind w:left="2880" w:hanging="360"/>
      </w:pPr>
      <w:rPr>
        <w:rFonts w:ascii="Symbol" w:hAnsi="Symbol" w:hint="default"/>
      </w:rPr>
    </w:lvl>
    <w:lvl w:ilvl="4" w:tplc="2124B6E0">
      <w:start w:val="1"/>
      <w:numFmt w:val="bullet"/>
      <w:lvlText w:val="o"/>
      <w:lvlJc w:val="left"/>
      <w:pPr>
        <w:ind w:left="3600" w:hanging="360"/>
      </w:pPr>
      <w:rPr>
        <w:rFonts w:ascii="Courier New" w:hAnsi="Courier New" w:hint="default"/>
      </w:rPr>
    </w:lvl>
    <w:lvl w:ilvl="5" w:tplc="2F9A7A90">
      <w:start w:val="1"/>
      <w:numFmt w:val="bullet"/>
      <w:lvlText w:val=""/>
      <w:lvlJc w:val="left"/>
      <w:pPr>
        <w:ind w:left="4320" w:hanging="360"/>
      </w:pPr>
      <w:rPr>
        <w:rFonts w:ascii="Wingdings" w:hAnsi="Wingdings" w:hint="default"/>
      </w:rPr>
    </w:lvl>
    <w:lvl w:ilvl="6" w:tplc="528424EA">
      <w:start w:val="1"/>
      <w:numFmt w:val="bullet"/>
      <w:lvlText w:val=""/>
      <w:lvlJc w:val="left"/>
      <w:pPr>
        <w:ind w:left="5040" w:hanging="360"/>
      </w:pPr>
      <w:rPr>
        <w:rFonts w:ascii="Symbol" w:hAnsi="Symbol" w:hint="default"/>
      </w:rPr>
    </w:lvl>
    <w:lvl w:ilvl="7" w:tplc="952095FA">
      <w:start w:val="1"/>
      <w:numFmt w:val="bullet"/>
      <w:lvlText w:val="o"/>
      <w:lvlJc w:val="left"/>
      <w:pPr>
        <w:ind w:left="5760" w:hanging="360"/>
      </w:pPr>
      <w:rPr>
        <w:rFonts w:ascii="Courier New" w:hAnsi="Courier New" w:hint="default"/>
      </w:rPr>
    </w:lvl>
    <w:lvl w:ilvl="8" w:tplc="300A576C">
      <w:start w:val="1"/>
      <w:numFmt w:val="bullet"/>
      <w:lvlText w:val=""/>
      <w:lvlJc w:val="left"/>
      <w:pPr>
        <w:ind w:left="6480" w:hanging="360"/>
      </w:pPr>
      <w:rPr>
        <w:rFonts w:ascii="Wingdings" w:hAnsi="Wingdings" w:hint="default"/>
      </w:rPr>
    </w:lvl>
  </w:abstractNum>
  <w:abstractNum w:abstractNumId="38" w15:restartNumberingAfterBreak="0">
    <w:nsid w:val="56A364E8"/>
    <w:multiLevelType w:val="hybridMultilevel"/>
    <w:tmpl w:val="DC3A47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5C0756B4"/>
    <w:multiLevelType w:val="hybridMultilevel"/>
    <w:tmpl w:val="38B26BD2"/>
    <w:lvl w:ilvl="0" w:tplc="D144DEC2">
      <w:start w:val="1"/>
      <w:numFmt w:val="bullet"/>
      <w:lvlText w:val=""/>
      <w:lvlJc w:val="left"/>
      <w:pPr>
        <w:ind w:left="720" w:hanging="360"/>
      </w:pPr>
      <w:rPr>
        <w:rFonts w:ascii="Symbol" w:hAnsi="Symbol" w:hint="default"/>
      </w:rPr>
    </w:lvl>
    <w:lvl w:ilvl="1" w:tplc="34C004CC">
      <w:start w:val="1"/>
      <w:numFmt w:val="bullet"/>
      <w:lvlText w:val="o"/>
      <w:lvlJc w:val="left"/>
      <w:pPr>
        <w:ind w:left="1440" w:hanging="360"/>
      </w:pPr>
      <w:rPr>
        <w:rFonts w:ascii="Courier New" w:hAnsi="Courier New" w:hint="default"/>
      </w:rPr>
    </w:lvl>
    <w:lvl w:ilvl="2" w:tplc="63E6F076">
      <w:start w:val="1"/>
      <w:numFmt w:val="bullet"/>
      <w:lvlText w:val=""/>
      <w:lvlJc w:val="left"/>
      <w:pPr>
        <w:ind w:left="2160" w:hanging="360"/>
      </w:pPr>
      <w:rPr>
        <w:rFonts w:ascii="Wingdings" w:hAnsi="Wingdings" w:hint="default"/>
      </w:rPr>
    </w:lvl>
    <w:lvl w:ilvl="3" w:tplc="5FDE4580">
      <w:start w:val="1"/>
      <w:numFmt w:val="bullet"/>
      <w:lvlText w:val=""/>
      <w:lvlJc w:val="left"/>
      <w:pPr>
        <w:ind w:left="2880" w:hanging="360"/>
      </w:pPr>
      <w:rPr>
        <w:rFonts w:ascii="Symbol" w:hAnsi="Symbol" w:hint="default"/>
      </w:rPr>
    </w:lvl>
    <w:lvl w:ilvl="4" w:tplc="92E6240A">
      <w:start w:val="1"/>
      <w:numFmt w:val="bullet"/>
      <w:lvlText w:val="o"/>
      <w:lvlJc w:val="left"/>
      <w:pPr>
        <w:ind w:left="3600" w:hanging="360"/>
      </w:pPr>
      <w:rPr>
        <w:rFonts w:ascii="Courier New" w:hAnsi="Courier New" w:hint="default"/>
      </w:rPr>
    </w:lvl>
    <w:lvl w:ilvl="5" w:tplc="E21255AC">
      <w:start w:val="1"/>
      <w:numFmt w:val="bullet"/>
      <w:lvlText w:val=""/>
      <w:lvlJc w:val="left"/>
      <w:pPr>
        <w:ind w:left="4320" w:hanging="360"/>
      </w:pPr>
      <w:rPr>
        <w:rFonts w:ascii="Wingdings" w:hAnsi="Wingdings" w:hint="default"/>
      </w:rPr>
    </w:lvl>
    <w:lvl w:ilvl="6" w:tplc="0F0A3220">
      <w:start w:val="1"/>
      <w:numFmt w:val="bullet"/>
      <w:lvlText w:val=""/>
      <w:lvlJc w:val="left"/>
      <w:pPr>
        <w:ind w:left="5040" w:hanging="360"/>
      </w:pPr>
      <w:rPr>
        <w:rFonts w:ascii="Symbol" w:hAnsi="Symbol" w:hint="default"/>
      </w:rPr>
    </w:lvl>
    <w:lvl w:ilvl="7" w:tplc="6D060B66">
      <w:start w:val="1"/>
      <w:numFmt w:val="bullet"/>
      <w:lvlText w:val="o"/>
      <w:lvlJc w:val="left"/>
      <w:pPr>
        <w:ind w:left="5760" w:hanging="360"/>
      </w:pPr>
      <w:rPr>
        <w:rFonts w:ascii="Courier New" w:hAnsi="Courier New" w:hint="default"/>
      </w:rPr>
    </w:lvl>
    <w:lvl w:ilvl="8" w:tplc="A8DC9FF2">
      <w:start w:val="1"/>
      <w:numFmt w:val="bullet"/>
      <w:lvlText w:val=""/>
      <w:lvlJc w:val="left"/>
      <w:pPr>
        <w:ind w:left="6480" w:hanging="360"/>
      </w:pPr>
      <w:rPr>
        <w:rFonts w:ascii="Wingdings" w:hAnsi="Wingdings" w:hint="default"/>
      </w:rPr>
    </w:lvl>
  </w:abstractNum>
  <w:abstractNum w:abstractNumId="40" w15:restartNumberingAfterBreak="0">
    <w:nsid w:val="5D9B972A"/>
    <w:multiLevelType w:val="hybridMultilevel"/>
    <w:tmpl w:val="F3C0B874"/>
    <w:lvl w:ilvl="0" w:tplc="E6CCB910">
      <w:start w:val="1"/>
      <w:numFmt w:val="bullet"/>
      <w:lvlText w:val=""/>
      <w:lvlJc w:val="left"/>
      <w:pPr>
        <w:ind w:left="720" w:hanging="360"/>
      </w:pPr>
      <w:rPr>
        <w:rFonts w:ascii="Symbol" w:hAnsi="Symbol" w:hint="default"/>
      </w:rPr>
    </w:lvl>
    <w:lvl w:ilvl="1" w:tplc="5046F1DE">
      <w:start w:val="1"/>
      <w:numFmt w:val="bullet"/>
      <w:lvlText w:val="o"/>
      <w:lvlJc w:val="left"/>
      <w:pPr>
        <w:ind w:left="1440" w:hanging="360"/>
      </w:pPr>
      <w:rPr>
        <w:rFonts w:ascii="Courier New" w:hAnsi="Courier New" w:hint="default"/>
      </w:rPr>
    </w:lvl>
    <w:lvl w:ilvl="2" w:tplc="72C0AEEC">
      <w:start w:val="1"/>
      <w:numFmt w:val="bullet"/>
      <w:lvlText w:val=""/>
      <w:lvlJc w:val="left"/>
      <w:pPr>
        <w:ind w:left="2160" w:hanging="360"/>
      </w:pPr>
      <w:rPr>
        <w:rFonts w:ascii="Wingdings" w:hAnsi="Wingdings" w:hint="default"/>
      </w:rPr>
    </w:lvl>
    <w:lvl w:ilvl="3" w:tplc="3BF23A76">
      <w:start w:val="1"/>
      <w:numFmt w:val="bullet"/>
      <w:lvlText w:val=""/>
      <w:lvlJc w:val="left"/>
      <w:pPr>
        <w:ind w:left="2880" w:hanging="360"/>
      </w:pPr>
      <w:rPr>
        <w:rFonts w:ascii="Symbol" w:hAnsi="Symbol" w:hint="default"/>
      </w:rPr>
    </w:lvl>
    <w:lvl w:ilvl="4" w:tplc="31E46A3E">
      <w:start w:val="1"/>
      <w:numFmt w:val="bullet"/>
      <w:lvlText w:val="o"/>
      <w:lvlJc w:val="left"/>
      <w:pPr>
        <w:ind w:left="3600" w:hanging="360"/>
      </w:pPr>
      <w:rPr>
        <w:rFonts w:ascii="Courier New" w:hAnsi="Courier New" w:hint="default"/>
      </w:rPr>
    </w:lvl>
    <w:lvl w:ilvl="5" w:tplc="232E1A70">
      <w:start w:val="1"/>
      <w:numFmt w:val="bullet"/>
      <w:lvlText w:val=""/>
      <w:lvlJc w:val="left"/>
      <w:pPr>
        <w:ind w:left="4320" w:hanging="360"/>
      </w:pPr>
      <w:rPr>
        <w:rFonts w:ascii="Wingdings" w:hAnsi="Wingdings" w:hint="default"/>
      </w:rPr>
    </w:lvl>
    <w:lvl w:ilvl="6" w:tplc="7AE2B578">
      <w:start w:val="1"/>
      <w:numFmt w:val="bullet"/>
      <w:lvlText w:val=""/>
      <w:lvlJc w:val="left"/>
      <w:pPr>
        <w:ind w:left="5040" w:hanging="360"/>
      </w:pPr>
      <w:rPr>
        <w:rFonts w:ascii="Symbol" w:hAnsi="Symbol" w:hint="default"/>
      </w:rPr>
    </w:lvl>
    <w:lvl w:ilvl="7" w:tplc="3D040B28">
      <w:start w:val="1"/>
      <w:numFmt w:val="bullet"/>
      <w:lvlText w:val="o"/>
      <w:lvlJc w:val="left"/>
      <w:pPr>
        <w:ind w:left="5760" w:hanging="360"/>
      </w:pPr>
      <w:rPr>
        <w:rFonts w:ascii="Courier New" w:hAnsi="Courier New" w:hint="default"/>
      </w:rPr>
    </w:lvl>
    <w:lvl w:ilvl="8" w:tplc="677C7778">
      <w:start w:val="1"/>
      <w:numFmt w:val="bullet"/>
      <w:lvlText w:val=""/>
      <w:lvlJc w:val="left"/>
      <w:pPr>
        <w:ind w:left="6480" w:hanging="360"/>
      </w:pPr>
      <w:rPr>
        <w:rFonts w:ascii="Wingdings" w:hAnsi="Wingdings" w:hint="default"/>
      </w:rPr>
    </w:lvl>
  </w:abstractNum>
  <w:abstractNum w:abstractNumId="41" w15:restartNumberingAfterBreak="0">
    <w:nsid w:val="5E4DF090"/>
    <w:multiLevelType w:val="hybridMultilevel"/>
    <w:tmpl w:val="7618E952"/>
    <w:lvl w:ilvl="0" w:tplc="8BD85144">
      <w:start w:val="1"/>
      <w:numFmt w:val="bullet"/>
      <w:lvlText w:val=""/>
      <w:lvlJc w:val="left"/>
      <w:pPr>
        <w:ind w:left="720" w:hanging="360"/>
      </w:pPr>
      <w:rPr>
        <w:rFonts w:ascii="Symbol" w:hAnsi="Symbol" w:hint="default"/>
      </w:rPr>
    </w:lvl>
    <w:lvl w:ilvl="1" w:tplc="F7D43BCA">
      <w:start w:val="1"/>
      <w:numFmt w:val="bullet"/>
      <w:lvlText w:val="o"/>
      <w:lvlJc w:val="left"/>
      <w:pPr>
        <w:ind w:left="1440" w:hanging="360"/>
      </w:pPr>
      <w:rPr>
        <w:rFonts w:ascii="Courier New" w:hAnsi="Courier New" w:hint="default"/>
      </w:rPr>
    </w:lvl>
    <w:lvl w:ilvl="2" w:tplc="00D8A44A">
      <w:start w:val="1"/>
      <w:numFmt w:val="bullet"/>
      <w:lvlText w:val=""/>
      <w:lvlJc w:val="left"/>
      <w:pPr>
        <w:ind w:left="2160" w:hanging="360"/>
      </w:pPr>
      <w:rPr>
        <w:rFonts w:ascii="Wingdings" w:hAnsi="Wingdings" w:hint="default"/>
      </w:rPr>
    </w:lvl>
    <w:lvl w:ilvl="3" w:tplc="510823DA">
      <w:start w:val="1"/>
      <w:numFmt w:val="bullet"/>
      <w:lvlText w:val=""/>
      <w:lvlJc w:val="left"/>
      <w:pPr>
        <w:ind w:left="2880" w:hanging="360"/>
      </w:pPr>
      <w:rPr>
        <w:rFonts w:ascii="Symbol" w:hAnsi="Symbol" w:hint="default"/>
      </w:rPr>
    </w:lvl>
    <w:lvl w:ilvl="4" w:tplc="B96864AA">
      <w:start w:val="1"/>
      <w:numFmt w:val="bullet"/>
      <w:lvlText w:val="o"/>
      <w:lvlJc w:val="left"/>
      <w:pPr>
        <w:ind w:left="3600" w:hanging="360"/>
      </w:pPr>
      <w:rPr>
        <w:rFonts w:ascii="Courier New" w:hAnsi="Courier New" w:hint="default"/>
      </w:rPr>
    </w:lvl>
    <w:lvl w:ilvl="5" w:tplc="284E8BA6">
      <w:start w:val="1"/>
      <w:numFmt w:val="bullet"/>
      <w:lvlText w:val=""/>
      <w:lvlJc w:val="left"/>
      <w:pPr>
        <w:ind w:left="4320" w:hanging="360"/>
      </w:pPr>
      <w:rPr>
        <w:rFonts w:ascii="Wingdings" w:hAnsi="Wingdings" w:hint="default"/>
      </w:rPr>
    </w:lvl>
    <w:lvl w:ilvl="6" w:tplc="D3BC79B8">
      <w:start w:val="1"/>
      <w:numFmt w:val="bullet"/>
      <w:lvlText w:val=""/>
      <w:lvlJc w:val="left"/>
      <w:pPr>
        <w:ind w:left="5040" w:hanging="360"/>
      </w:pPr>
      <w:rPr>
        <w:rFonts w:ascii="Symbol" w:hAnsi="Symbol" w:hint="default"/>
      </w:rPr>
    </w:lvl>
    <w:lvl w:ilvl="7" w:tplc="2EC0FA00">
      <w:start w:val="1"/>
      <w:numFmt w:val="bullet"/>
      <w:lvlText w:val="o"/>
      <w:lvlJc w:val="left"/>
      <w:pPr>
        <w:ind w:left="5760" w:hanging="360"/>
      </w:pPr>
      <w:rPr>
        <w:rFonts w:ascii="Courier New" w:hAnsi="Courier New" w:hint="default"/>
      </w:rPr>
    </w:lvl>
    <w:lvl w:ilvl="8" w:tplc="78C0CE4E">
      <w:start w:val="1"/>
      <w:numFmt w:val="bullet"/>
      <w:lvlText w:val=""/>
      <w:lvlJc w:val="left"/>
      <w:pPr>
        <w:ind w:left="6480" w:hanging="360"/>
      </w:pPr>
      <w:rPr>
        <w:rFonts w:ascii="Wingdings" w:hAnsi="Wingdings" w:hint="default"/>
      </w:rPr>
    </w:lvl>
  </w:abstractNum>
  <w:abstractNum w:abstractNumId="42" w15:restartNumberingAfterBreak="0">
    <w:nsid w:val="5FE82022"/>
    <w:multiLevelType w:val="multilevel"/>
    <w:tmpl w:val="CF187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0565F1"/>
    <w:multiLevelType w:val="hybridMultilevel"/>
    <w:tmpl w:val="8C4EFFD0"/>
    <w:lvl w:ilvl="0" w:tplc="7CC4DA36">
      <w:start w:val="1"/>
      <w:numFmt w:val="bullet"/>
      <w:lvlText w:val=""/>
      <w:lvlJc w:val="left"/>
      <w:pPr>
        <w:ind w:left="720" w:hanging="360"/>
      </w:pPr>
      <w:rPr>
        <w:rFonts w:ascii="Symbol" w:hAnsi="Symbol" w:hint="default"/>
      </w:rPr>
    </w:lvl>
    <w:lvl w:ilvl="1" w:tplc="F160B834">
      <w:start w:val="1"/>
      <w:numFmt w:val="bullet"/>
      <w:lvlText w:val="o"/>
      <w:lvlJc w:val="left"/>
      <w:pPr>
        <w:ind w:left="1440" w:hanging="360"/>
      </w:pPr>
      <w:rPr>
        <w:rFonts w:ascii="Courier New" w:hAnsi="Courier New" w:hint="default"/>
      </w:rPr>
    </w:lvl>
    <w:lvl w:ilvl="2" w:tplc="32AEA480">
      <w:start w:val="1"/>
      <w:numFmt w:val="bullet"/>
      <w:lvlText w:val=""/>
      <w:lvlJc w:val="left"/>
      <w:pPr>
        <w:ind w:left="2160" w:hanging="360"/>
      </w:pPr>
      <w:rPr>
        <w:rFonts w:ascii="Wingdings" w:hAnsi="Wingdings" w:hint="default"/>
      </w:rPr>
    </w:lvl>
    <w:lvl w:ilvl="3" w:tplc="4B764AE4">
      <w:start w:val="1"/>
      <w:numFmt w:val="bullet"/>
      <w:lvlText w:val=""/>
      <w:lvlJc w:val="left"/>
      <w:pPr>
        <w:ind w:left="2880" w:hanging="360"/>
      </w:pPr>
      <w:rPr>
        <w:rFonts w:ascii="Symbol" w:hAnsi="Symbol" w:hint="default"/>
      </w:rPr>
    </w:lvl>
    <w:lvl w:ilvl="4" w:tplc="6F7EBD78">
      <w:start w:val="1"/>
      <w:numFmt w:val="bullet"/>
      <w:lvlText w:val="o"/>
      <w:lvlJc w:val="left"/>
      <w:pPr>
        <w:ind w:left="3600" w:hanging="360"/>
      </w:pPr>
      <w:rPr>
        <w:rFonts w:ascii="Courier New" w:hAnsi="Courier New" w:hint="default"/>
      </w:rPr>
    </w:lvl>
    <w:lvl w:ilvl="5" w:tplc="3508CF12">
      <w:start w:val="1"/>
      <w:numFmt w:val="bullet"/>
      <w:lvlText w:val=""/>
      <w:lvlJc w:val="left"/>
      <w:pPr>
        <w:ind w:left="4320" w:hanging="360"/>
      </w:pPr>
      <w:rPr>
        <w:rFonts w:ascii="Wingdings" w:hAnsi="Wingdings" w:hint="default"/>
      </w:rPr>
    </w:lvl>
    <w:lvl w:ilvl="6" w:tplc="82D6D1FA">
      <w:start w:val="1"/>
      <w:numFmt w:val="bullet"/>
      <w:lvlText w:val=""/>
      <w:lvlJc w:val="left"/>
      <w:pPr>
        <w:ind w:left="5040" w:hanging="360"/>
      </w:pPr>
      <w:rPr>
        <w:rFonts w:ascii="Symbol" w:hAnsi="Symbol" w:hint="default"/>
      </w:rPr>
    </w:lvl>
    <w:lvl w:ilvl="7" w:tplc="F138ACEE">
      <w:start w:val="1"/>
      <w:numFmt w:val="bullet"/>
      <w:lvlText w:val="o"/>
      <w:lvlJc w:val="left"/>
      <w:pPr>
        <w:ind w:left="5760" w:hanging="360"/>
      </w:pPr>
      <w:rPr>
        <w:rFonts w:ascii="Courier New" w:hAnsi="Courier New" w:hint="default"/>
      </w:rPr>
    </w:lvl>
    <w:lvl w:ilvl="8" w:tplc="B00E7900">
      <w:start w:val="1"/>
      <w:numFmt w:val="bullet"/>
      <w:lvlText w:val=""/>
      <w:lvlJc w:val="left"/>
      <w:pPr>
        <w:ind w:left="6480" w:hanging="360"/>
      </w:pPr>
      <w:rPr>
        <w:rFonts w:ascii="Wingdings" w:hAnsi="Wingdings" w:hint="default"/>
      </w:rPr>
    </w:lvl>
  </w:abstractNum>
  <w:abstractNum w:abstractNumId="44" w15:restartNumberingAfterBreak="0">
    <w:nsid w:val="65E00251"/>
    <w:multiLevelType w:val="multilevel"/>
    <w:tmpl w:val="3C5C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A3B1F8B"/>
    <w:multiLevelType w:val="hybridMultilevel"/>
    <w:tmpl w:val="7A7E8F1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6E875718"/>
    <w:multiLevelType w:val="hybridMultilevel"/>
    <w:tmpl w:val="BD3077D6"/>
    <w:lvl w:ilvl="0" w:tplc="CB5E6ADC">
      <w:start w:val="1"/>
      <w:numFmt w:val="bullet"/>
      <w:lvlText w:val=""/>
      <w:lvlJc w:val="left"/>
      <w:pPr>
        <w:ind w:left="720" w:hanging="360"/>
      </w:pPr>
      <w:rPr>
        <w:rFonts w:ascii="Symbol" w:hAnsi="Symbol" w:hint="default"/>
      </w:rPr>
    </w:lvl>
    <w:lvl w:ilvl="1" w:tplc="DA069FC6">
      <w:start w:val="1"/>
      <w:numFmt w:val="bullet"/>
      <w:lvlText w:val="o"/>
      <w:lvlJc w:val="left"/>
      <w:pPr>
        <w:ind w:left="1440" w:hanging="360"/>
      </w:pPr>
      <w:rPr>
        <w:rFonts w:ascii="Courier New" w:hAnsi="Courier New" w:hint="default"/>
      </w:rPr>
    </w:lvl>
    <w:lvl w:ilvl="2" w:tplc="F7C8717A">
      <w:start w:val="1"/>
      <w:numFmt w:val="bullet"/>
      <w:lvlText w:val=""/>
      <w:lvlJc w:val="left"/>
      <w:pPr>
        <w:ind w:left="2160" w:hanging="360"/>
      </w:pPr>
      <w:rPr>
        <w:rFonts w:ascii="Wingdings" w:hAnsi="Wingdings" w:hint="default"/>
      </w:rPr>
    </w:lvl>
    <w:lvl w:ilvl="3" w:tplc="CA20A3F4">
      <w:start w:val="1"/>
      <w:numFmt w:val="bullet"/>
      <w:lvlText w:val=""/>
      <w:lvlJc w:val="left"/>
      <w:pPr>
        <w:ind w:left="2880" w:hanging="360"/>
      </w:pPr>
      <w:rPr>
        <w:rFonts w:ascii="Symbol" w:hAnsi="Symbol" w:hint="default"/>
      </w:rPr>
    </w:lvl>
    <w:lvl w:ilvl="4" w:tplc="3D6253A6">
      <w:start w:val="1"/>
      <w:numFmt w:val="bullet"/>
      <w:lvlText w:val="o"/>
      <w:lvlJc w:val="left"/>
      <w:pPr>
        <w:ind w:left="3600" w:hanging="360"/>
      </w:pPr>
      <w:rPr>
        <w:rFonts w:ascii="Courier New" w:hAnsi="Courier New" w:hint="default"/>
      </w:rPr>
    </w:lvl>
    <w:lvl w:ilvl="5" w:tplc="58900CB2">
      <w:start w:val="1"/>
      <w:numFmt w:val="bullet"/>
      <w:lvlText w:val=""/>
      <w:lvlJc w:val="left"/>
      <w:pPr>
        <w:ind w:left="4320" w:hanging="360"/>
      </w:pPr>
      <w:rPr>
        <w:rFonts w:ascii="Wingdings" w:hAnsi="Wingdings" w:hint="default"/>
      </w:rPr>
    </w:lvl>
    <w:lvl w:ilvl="6" w:tplc="5C14DFE2">
      <w:start w:val="1"/>
      <w:numFmt w:val="bullet"/>
      <w:lvlText w:val=""/>
      <w:lvlJc w:val="left"/>
      <w:pPr>
        <w:ind w:left="5040" w:hanging="360"/>
      </w:pPr>
      <w:rPr>
        <w:rFonts w:ascii="Symbol" w:hAnsi="Symbol" w:hint="default"/>
      </w:rPr>
    </w:lvl>
    <w:lvl w:ilvl="7" w:tplc="659C85E0">
      <w:start w:val="1"/>
      <w:numFmt w:val="bullet"/>
      <w:lvlText w:val="o"/>
      <w:lvlJc w:val="left"/>
      <w:pPr>
        <w:ind w:left="5760" w:hanging="360"/>
      </w:pPr>
      <w:rPr>
        <w:rFonts w:ascii="Courier New" w:hAnsi="Courier New" w:hint="default"/>
      </w:rPr>
    </w:lvl>
    <w:lvl w:ilvl="8" w:tplc="48960626">
      <w:start w:val="1"/>
      <w:numFmt w:val="bullet"/>
      <w:lvlText w:val=""/>
      <w:lvlJc w:val="left"/>
      <w:pPr>
        <w:ind w:left="6480" w:hanging="360"/>
      </w:pPr>
      <w:rPr>
        <w:rFonts w:ascii="Wingdings" w:hAnsi="Wingdings" w:hint="default"/>
      </w:rPr>
    </w:lvl>
  </w:abstractNum>
  <w:abstractNum w:abstractNumId="47" w15:restartNumberingAfterBreak="0">
    <w:nsid w:val="6E8AD119"/>
    <w:multiLevelType w:val="hybridMultilevel"/>
    <w:tmpl w:val="68D2B5A0"/>
    <w:lvl w:ilvl="0" w:tplc="4E00CAFC">
      <w:start w:val="1"/>
      <w:numFmt w:val="bullet"/>
      <w:lvlText w:val=""/>
      <w:lvlJc w:val="left"/>
      <w:pPr>
        <w:ind w:left="720" w:hanging="360"/>
      </w:pPr>
      <w:rPr>
        <w:rFonts w:ascii="Symbol" w:hAnsi="Symbol" w:hint="default"/>
      </w:rPr>
    </w:lvl>
    <w:lvl w:ilvl="1" w:tplc="B23E9460">
      <w:start w:val="1"/>
      <w:numFmt w:val="bullet"/>
      <w:lvlText w:val="o"/>
      <w:lvlJc w:val="left"/>
      <w:pPr>
        <w:ind w:left="1440" w:hanging="360"/>
      </w:pPr>
      <w:rPr>
        <w:rFonts w:ascii="Courier New" w:hAnsi="Courier New" w:hint="default"/>
      </w:rPr>
    </w:lvl>
    <w:lvl w:ilvl="2" w:tplc="B740BC26">
      <w:start w:val="1"/>
      <w:numFmt w:val="bullet"/>
      <w:lvlText w:val=""/>
      <w:lvlJc w:val="left"/>
      <w:pPr>
        <w:ind w:left="2160" w:hanging="360"/>
      </w:pPr>
      <w:rPr>
        <w:rFonts w:ascii="Wingdings" w:hAnsi="Wingdings" w:hint="default"/>
      </w:rPr>
    </w:lvl>
    <w:lvl w:ilvl="3" w:tplc="6DFAADC8">
      <w:start w:val="1"/>
      <w:numFmt w:val="bullet"/>
      <w:lvlText w:val=""/>
      <w:lvlJc w:val="left"/>
      <w:pPr>
        <w:ind w:left="2880" w:hanging="360"/>
      </w:pPr>
      <w:rPr>
        <w:rFonts w:ascii="Symbol" w:hAnsi="Symbol" w:hint="default"/>
      </w:rPr>
    </w:lvl>
    <w:lvl w:ilvl="4" w:tplc="6DA81DCC">
      <w:start w:val="1"/>
      <w:numFmt w:val="bullet"/>
      <w:lvlText w:val="o"/>
      <w:lvlJc w:val="left"/>
      <w:pPr>
        <w:ind w:left="3600" w:hanging="360"/>
      </w:pPr>
      <w:rPr>
        <w:rFonts w:ascii="Courier New" w:hAnsi="Courier New" w:hint="default"/>
      </w:rPr>
    </w:lvl>
    <w:lvl w:ilvl="5" w:tplc="9064D8F0">
      <w:start w:val="1"/>
      <w:numFmt w:val="bullet"/>
      <w:lvlText w:val=""/>
      <w:lvlJc w:val="left"/>
      <w:pPr>
        <w:ind w:left="4320" w:hanging="360"/>
      </w:pPr>
      <w:rPr>
        <w:rFonts w:ascii="Wingdings" w:hAnsi="Wingdings" w:hint="default"/>
      </w:rPr>
    </w:lvl>
    <w:lvl w:ilvl="6" w:tplc="120C9D58">
      <w:start w:val="1"/>
      <w:numFmt w:val="bullet"/>
      <w:lvlText w:val=""/>
      <w:lvlJc w:val="left"/>
      <w:pPr>
        <w:ind w:left="5040" w:hanging="360"/>
      </w:pPr>
      <w:rPr>
        <w:rFonts w:ascii="Symbol" w:hAnsi="Symbol" w:hint="default"/>
      </w:rPr>
    </w:lvl>
    <w:lvl w:ilvl="7" w:tplc="D1180AFA">
      <w:start w:val="1"/>
      <w:numFmt w:val="bullet"/>
      <w:lvlText w:val="o"/>
      <w:lvlJc w:val="left"/>
      <w:pPr>
        <w:ind w:left="5760" w:hanging="360"/>
      </w:pPr>
      <w:rPr>
        <w:rFonts w:ascii="Courier New" w:hAnsi="Courier New" w:hint="default"/>
      </w:rPr>
    </w:lvl>
    <w:lvl w:ilvl="8" w:tplc="937EF4AE">
      <w:start w:val="1"/>
      <w:numFmt w:val="bullet"/>
      <w:lvlText w:val=""/>
      <w:lvlJc w:val="left"/>
      <w:pPr>
        <w:ind w:left="6480" w:hanging="360"/>
      </w:pPr>
      <w:rPr>
        <w:rFonts w:ascii="Wingdings" w:hAnsi="Wingdings" w:hint="default"/>
      </w:rPr>
    </w:lvl>
  </w:abstractNum>
  <w:abstractNum w:abstractNumId="48" w15:restartNumberingAfterBreak="0">
    <w:nsid w:val="73E13F04"/>
    <w:multiLevelType w:val="multilevel"/>
    <w:tmpl w:val="8424E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4B80E1C"/>
    <w:multiLevelType w:val="hybridMultilevel"/>
    <w:tmpl w:val="EF3EE1B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350762232">
    <w:abstractNumId w:val="17"/>
  </w:num>
  <w:num w:numId="2" w16cid:durableId="1514567744">
    <w:abstractNumId w:val="4"/>
  </w:num>
  <w:num w:numId="3" w16cid:durableId="84616345">
    <w:abstractNumId w:val="5"/>
  </w:num>
  <w:num w:numId="4" w16cid:durableId="33696374">
    <w:abstractNumId w:val="47"/>
  </w:num>
  <w:num w:numId="5" w16cid:durableId="1139306373">
    <w:abstractNumId w:val="43"/>
  </w:num>
  <w:num w:numId="6" w16cid:durableId="444614057">
    <w:abstractNumId w:val="15"/>
  </w:num>
  <w:num w:numId="7" w16cid:durableId="957612423">
    <w:abstractNumId w:val="1"/>
  </w:num>
  <w:num w:numId="8" w16cid:durableId="441417560">
    <w:abstractNumId w:val="19"/>
  </w:num>
  <w:num w:numId="9" w16cid:durableId="219679748">
    <w:abstractNumId w:val="10"/>
  </w:num>
  <w:num w:numId="10" w16cid:durableId="206063150">
    <w:abstractNumId w:val="40"/>
  </w:num>
  <w:num w:numId="11" w16cid:durableId="553929959">
    <w:abstractNumId w:val="39"/>
  </w:num>
  <w:num w:numId="12" w16cid:durableId="937060699">
    <w:abstractNumId w:val="16"/>
  </w:num>
  <w:num w:numId="13" w16cid:durableId="65274705">
    <w:abstractNumId w:val="36"/>
  </w:num>
  <w:num w:numId="14" w16cid:durableId="1509363461">
    <w:abstractNumId w:val="24"/>
  </w:num>
  <w:num w:numId="15" w16cid:durableId="1077556488">
    <w:abstractNumId w:val="41"/>
  </w:num>
  <w:num w:numId="16" w16cid:durableId="120542692">
    <w:abstractNumId w:val="28"/>
  </w:num>
  <w:num w:numId="17" w16cid:durableId="587344248">
    <w:abstractNumId w:val="3"/>
  </w:num>
  <w:num w:numId="18" w16cid:durableId="532571517">
    <w:abstractNumId w:val="12"/>
  </w:num>
  <w:num w:numId="19" w16cid:durableId="983241952">
    <w:abstractNumId w:val="8"/>
  </w:num>
  <w:num w:numId="20" w16cid:durableId="50547523">
    <w:abstractNumId w:val="37"/>
  </w:num>
  <w:num w:numId="21" w16cid:durableId="2096123730">
    <w:abstractNumId w:val="46"/>
  </w:num>
  <w:num w:numId="22" w16cid:durableId="1220361411">
    <w:abstractNumId w:val="34"/>
  </w:num>
  <w:num w:numId="23" w16cid:durableId="1315836293">
    <w:abstractNumId w:val="26"/>
  </w:num>
  <w:num w:numId="24" w16cid:durableId="1118110083">
    <w:abstractNumId w:val="23"/>
  </w:num>
  <w:num w:numId="25" w16cid:durableId="767316361">
    <w:abstractNumId w:val="27"/>
  </w:num>
  <w:num w:numId="26" w16cid:durableId="902519285">
    <w:abstractNumId w:val="29"/>
  </w:num>
  <w:num w:numId="27" w16cid:durableId="1250775032">
    <w:abstractNumId w:val="14"/>
  </w:num>
  <w:num w:numId="28" w16cid:durableId="248081253">
    <w:abstractNumId w:val="30"/>
  </w:num>
  <w:num w:numId="29" w16cid:durableId="1755398168">
    <w:abstractNumId w:val="22"/>
  </w:num>
  <w:num w:numId="30" w16cid:durableId="372048805">
    <w:abstractNumId w:val="0"/>
  </w:num>
  <w:num w:numId="31" w16cid:durableId="1373068576">
    <w:abstractNumId w:val="2"/>
  </w:num>
  <w:num w:numId="32" w16cid:durableId="600383660">
    <w:abstractNumId w:val="35"/>
  </w:num>
  <w:num w:numId="33" w16cid:durableId="1020476035">
    <w:abstractNumId w:val="9"/>
  </w:num>
  <w:num w:numId="34" w16cid:durableId="1052266243">
    <w:abstractNumId w:val="44"/>
  </w:num>
  <w:num w:numId="35" w16cid:durableId="145321967">
    <w:abstractNumId w:val="48"/>
  </w:num>
  <w:num w:numId="36" w16cid:durableId="1538008046">
    <w:abstractNumId w:val="11"/>
  </w:num>
  <w:num w:numId="37" w16cid:durableId="403534467">
    <w:abstractNumId w:val="45"/>
  </w:num>
  <w:num w:numId="38" w16cid:durableId="441144262">
    <w:abstractNumId w:val="13"/>
  </w:num>
  <w:num w:numId="39" w16cid:durableId="568729059">
    <w:abstractNumId w:val="38"/>
  </w:num>
  <w:num w:numId="40" w16cid:durableId="2015067498">
    <w:abstractNumId w:val="20"/>
  </w:num>
  <w:num w:numId="41" w16cid:durableId="1273054743">
    <w:abstractNumId w:val="21"/>
  </w:num>
  <w:num w:numId="42" w16cid:durableId="865021081">
    <w:abstractNumId w:val="42"/>
  </w:num>
  <w:num w:numId="43" w16cid:durableId="1213690163">
    <w:abstractNumId w:val="6"/>
  </w:num>
  <w:num w:numId="44" w16cid:durableId="1989288341">
    <w:abstractNumId w:val="7"/>
  </w:num>
  <w:num w:numId="45" w16cid:durableId="774597633">
    <w:abstractNumId w:val="33"/>
  </w:num>
  <w:num w:numId="46" w16cid:durableId="1635670256">
    <w:abstractNumId w:val="25"/>
  </w:num>
  <w:num w:numId="47" w16cid:durableId="2008094996">
    <w:abstractNumId w:val="31"/>
  </w:num>
  <w:num w:numId="48" w16cid:durableId="1220629525">
    <w:abstractNumId w:val="32"/>
  </w:num>
  <w:num w:numId="49" w16cid:durableId="1558852924">
    <w:abstractNumId w:val="49"/>
  </w:num>
  <w:num w:numId="50" w16cid:durableId="13531876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8E5"/>
    <w:rsid w:val="000031FB"/>
    <w:rsid w:val="0000345C"/>
    <w:rsid w:val="00014AA2"/>
    <w:rsid w:val="00025C9D"/>
    <w:rsid w:val="00026B6E"/>
    <w:rsid w:val="00027B5B"/>
    <w:rsid w:val="00027FF8"/>
    <w:rsid w:val="00035DF2"/>
    <w:rsid w:val="000458D8"/>
    <w:rsid w:val="00053E31"/>
    <w:rsid w:val="000573A6"/>
    <w:rsid w:val="0006214B"/>
    <w:rsid w:val="00062E1F"/>
    <w:rsid w:val="00066099"/>
    <w:rsid w:val="00067F0F"/>
    <w:rsid w:val="00073CB1"/>
    <w:rsid w:val="00082274"/>
    <w:rsid w:val="00084DB3"/>
    <w:rsid w:val="0009719C"/>
    <w:rsid w:val="000A5CCE"/>
    <w:rsid w:val="000B2387"/>
    <w:rsid w:val="000C676F"/>
    <w:rsid w:val="000D1D81"/>
    <w:rsid w:val="000D2A19"/>
    <w:rsid w:val="000E2982"/>
    <w:rsid w:val="000E5A0F"/>
    <w:rsid w:val="000F475B"/>
    <w:rsid w:val="000F5B8E"/>
    <w:rsid w:val="00100DFE"/>
    <w:rsid w:val="00100FDC"/>
    <w:rsid w:val="001040BD"/>
    <w:rsid w:val="00110510"/>
    <w:rsid w:val="00110E59"/>
    <w:rsid w:val="00112E65"/>
    <w:rsid w:val="00121087"/>
    <w:rsid w:val="00123D44"/>
    <w:rsid w:val="00124BF8"/>
    <w:rsid w:val="001349DE"/>
    <w:rsid w:val="00136487"/>
    <w:rsid w:val="0014229D"/>
    <w:rsid w:val="00145CD7"/>
    <w:rsid w:val="0014619F"/>
    <w:rsid w:val="00151E4F"/>
    <w:rsid w:val="00156EE6"/>
    <w:rsid w:val="00157073"/>
    <w:rsid w:val="001670CB"/>
    <w:rsid w:val="00167FD7"/>
    <w:rsid w:val="0017654C"/>
    <w:rsid w:val="00187333"/>
    <w:rsid w:val="001910E9"/>
    <w:rsid w:val="001934F8"/>
    <w:rsid w:val="00194166"/>
    <w:rsid w:val="001A3045"/>
    <w:rsid w:val="001A316C"/>
    <w:rsid w:val="001A341B"/>
    <w:rsid w:val="001A4A1C"/>
    <w:rsid w:val="001A5C3F"/>
    <w:rsid w:val="001A6F70"/>
    <w:rsid w:val="001B0347"/>
    <w:rsid w:val="001B0CA2"/>
    <w:rsid w:val="001B2666"/>
    <w:rsid w:val="001B53BC"/>
    <w:rsid w:val="001C15F8"/>
    <w:rsid w:val="001C61F7"/>
    <w:rsid w:val="001D3747"/>
    <w:rsid w:val="001D5DB9"/>
    <w:rsid w:val="001E1543"/>
    <w:rsid w:val="001E2388"/>
    <w:rsid w:val="001E3942"/>
    <w:rsid w:val="001F20D2"/>
    <w:rsid w:val="001F2450"/>
    <w:rsid w:val="00200BD8"/>
    <w:rsid w:val="002079C7"/>
    <w:rsid w:val="00212AE2"/>
    <w:rsid w:val="00213283"/>
    <w:rsid w:val="00214EEB"/>
    <w:rsid w:val="002169B2"/>
    <w:rsid w:val="0022066F"/>
    <w:rsid w:val="00222063"/>
    <w:rsid w:val="002328DA"/>
    <w:rsid w:val="0023697E"/>
    <w:rsid w:val="002453AF"/>
    <w:rsid w:val="00252104"/>
    <w:rsid w:val="0026507F"/>
    <w:rsid w:val="0026557F"/>
    <w:rsid w:val="00273DB1"/>
    <w:rsid w:val="00277475"/>
    <w:rsid w:val="00281A40"/>
    <w:rsid w:val="00284290"/>
    <w:rsid w:val="00284FB1"/>
    <w:rsid w:val="002860C9"/>
    <w:rsid w:val="002949A6"/>
    <w:rsid w:val="00294C74"/>
    <w:rsid w:val="002A1DB9"/>
    <w:rsid w:val="002A62E2"/>
    <w:rsid w:val="002A62FE"/>
    <w:rsid w:val="002A644E"/>
    <w:rsid w:val="002A6D42"/>
    <w:rsid w:val="002A6F1C"/>
    <w:rsid w:val="002B39E3"/>
    <w:rsid w:val="002C4768"/>
    <w:rsid w:val="002C52E0"/>
    <w:rsid w:val="002F27FF"/>
    <w:rsid w:val="002F2889"/>
    <w:rsid w:val="002F6260"/>
    <w:rsid w:val="002F77C0"/>
    <w:rsid w:val="0030057E"/>
    <w:rsid w:val="00302A9C"/>
    <w:rsid w:val="003120C1"/>
    <w:rsid w:val="00313F9B"/>
    <w:rsid w:val="003156D4"/>
    <w:rsid w:val="0031695B"/>
    <w:rsid w:val="00322F6F"/>
    <w:rsid w:val="00324D2D"/>
    <w:rsid w:val="003334EC"/>
    <w:rsid w:val="003514D3"/>
    <w:rsid w:val="003620C0"/>
    <w:rsid w:val="003625E9"/>
    <w:rsid w:val="00367479"/>
    <w:rsid w:val="00372C68"/>
    <w:rsid w:val="003772D7"/>
    <w:rsid w:val="00380245"/>
    <w:rsid w:val="00383C21"/>
    <w:rsid w:val="00384C87"/>
    <w:rsid w:val="00385F06"/>
    <w:rsid w:val="00387315"/>
    <w:rsid w:val="003878A6"/>
    <w:rsid w:val="0039428F"/>
    <w:rsid w:val="003A0A66"/>
    <w:rsid w:val="003B3F60"/>
    <w:rsid w:val="003B4408"/>
    <w:rsid w:val="003B6E40"/>
    <w:rsid w:val="003B7284"/>
    <w:rsid w:val="003E413A"/>
    <w:rsid w:val="003E611A"/>
    <w:rsid w:val="003E77BE"/>
    <w:rsid w:val="003F3CB4"/>
    <w:rsid w:val="00400B60"/>
    <w:rsid w:val="00401082"/>
    <w:rsid w:val="00405A72"/>
    <w:rsid w:val="004147FF"/>
    <w:rsid w:val="0042514D"/>
    <w:rsid w:val="004302DD"/>
    <w:rsid w:val="00433E5E"/>
    <w:rsid w:val="00434CEA"/>
    <w:rsid w:val="004378FB"/>
    <w:rsid w:val="004449C6"/>
    <w:rsid w:val="00446B65"/>
    <w:rsid w:val="00447691"/>
    <w:rsid w:val="00451F7A"/>
    <w:rsid w:val="00454A0D"/>
    <w:rsid w:val="00456283"/>
    <w:rsid w:val="0046474B"/>
    <w:rsid w:val="00467A37"/>
    <w:rsid w:val="004830C8"/>
    <w:rsid w:val="00493853"/>
    <w:rsid w:val="0049450B"/>
    <w:rsid w:val="00494809"/>
    <w:rsid w:val="0049722A"/>
    <w:rsid w:val="004A3103"/>
    <w:rsid w:val="004B1346"/>
    <w:rsid w:val="004B2B8F"/>
    <w:rsid w:val="004B669E"/>
    <w:rsid w:val="004C26E8"/>
    <w:rsid w:val="004D0D37"/>
    <w:rsid w:val="004D0F34"/>
    <w:rsid w:val="004D1A8C"/>
    <w:rsid w:val="004E3719"/>
    <w:rsid w:val="004E4A16"/>
    <w:rsid w:val="004E5AB3"/>
    <w:rsid w:val="004F05D9"/>
    <w:rsid w:val="004F6487"/>
    <w:rsid w:val="004F69C5"/>
    <w:rsid w:val="00500379"/>
    <w:rsid w:val="00500F75"/>
    <w:rsid w:val="00504063"/>
    <w:rsid w:val="005077EE"/>
    <w:rsid w:val="0051251E"/>
    <w:rsid w:val="00512B41"/>
    <w:rsid w:val="00527422"/>
    <w:rsid w:val="005333D8"/>
    <w:rsid w:val="00533903"/>
    <w:rsid w:val="00533DF7"/>
    <w:rsid w:val="005340A7"/>
    <w:rsid w:val="00534E8C"/>
    <w:rsid w:val="00541D99"/>
    <w:rsid w:val="00544E8A"/>
    <w:rsid w:val="005458C5"/>
    <w:rsid w:val="005467E3"/>
    <w:rsid w:val="00552217"/>
    <w:rsid w:val="00557A27"/>
    <w:rsid w:val="00564A5C"/>
    <w:rsid w:val="005709AE"/>
    <w:rsid w:val="00572861"/>
    <w:rsid w:val="00572AB2"/>
    <w:rsid w:val="00572B2A"/>
    <w:rsid w:val="005738E5"/>
    <w:rsid w:val="005850E7"/>
    <w:rsid w:val="0058722E"/>
    <w:rsid w:val="005A7524"/>
    <w:rsid w:val="005A76F6"/>
    <w:rsid w:val="005B221A"/>
    <w:rsid w:val="005B5459"/>
    <w:rsid w:val="005C11D1"/>
    <w:rsid w:val="005C36D0"/>
    <w:rsid w:val="005C541A"/>
    <w:rsid w:val="005C5BE9"/>
    <w:rsid w:val="005F2619"/>
    <w:rsid w:val="005F584A"/>
    <w:rsid w:val="00611CEE"/>
    <w:rsid w:val="006123CC"/>
    <w:rsid w:val="006171B2"/>
    <w:rsid w:val="0062083B"/>
    <w:rsid w:val="0063107A"/>
    <w:rsid w:val="00633638"/>
    <w:rsid w:val="00643758"/>
    <w:rsid w:val="006445F1"/>
    <w:rsid w:val="00652322"/>
    <w:rsid w:val="00652F80"/>
    <w:rsid w:val="006535CA"/>
    <w:rsid w:val="00653C4A"/>
    <w:rsid w:val="00655642"/>
    <w:rsid w:val="00657618"/>
    <w:rsid w:val="00663D38"/>
    <w:rsid w:val="00667270"/>
    <w:rsid w:val="006747BF"/>
    <w:rsid w:val="00677B4F"/>
    <w:rsid w:val="006826C6"/>
    <w:rsid w:val="006844D3"/>
    <w:rsid w:val="006878F2"/>
    <w:rsid w:val="00687CA4"/>
    <w:rsid w:val="00692AFD"/>
    <w:rsid w:val="00694E90"/>
    <w:rsid w:val="00695C97"/>
    <w:rsid w:val="006971EC"/>
    <w:rsid w:val="00697F56"/>
    <w:rsid w:val="006A56B9"/>
    <w:rsid w:val="006B3F7A"/>
    <w:rsid w:val="006D1E52"/>
    <w:rsid w:val="006D3FE8"/>
    <w:rsid w:val="006E2419"/>
    <w:rsid w:val="006E7A37"/>
    <w:rsid w:val="0070317A"/>
    <w:rsid w:val="00705248"/>
    <w:rsid w:val="00712171"/>
    <w:rsid w:val="0071508B"/>
    <w:rsid w:val="007162EE"/>
    <w:rsid w:val="00724F6B"/>
    <w:rsid w:val="0072566D"/>
    <w:rsid w:val="007314C5"/>
    <w:rsid w:val="00732356"/>
    <w:rsid w:val="00736047"/>
    <w:rsid w:val="0074129E"/>
    <w:rsid w:val="0074168D"/>
    <w:rsid w:val="0074222D"/>
    <w:rsid w:val="007429AF"/>
    <w:rsid w:val="0074425D"/>
    <w:rsid w:val="007454E2"/>
    <w:rsid w:val="00747A6A"/>
    <w:rsid w:val="00762DB7"/>
    <w:rsid w:val="00763C0F"/>
    <w:rsid w:val="007751F6"/>
    <w:rsid w:val="00776A4F"/>
    <w:rsid w:val="00787211"/>
    <w:rsid w:val="00793C6D"/>
    <w:rsid w:val="007A5C46"/>
    <w:rsid w:val="007A5D7C"/>
    <w:rsid w:val="007B07A3"/>
    <w:rsid w:val="007B1D57"/>
    <w:rsid w:val="007B3F77"/>
    <w:rsid w:val="007C3940"/>
    <w:rsid w:val="007C7FE3"/>
    <w:rsid w:val="007D2438"/>
    <w:rsid w:val="007D3D1D"/>
    <w:rsid w:val="007E1DE3"/>
    <w:rsid w:val="007E31ED"/>
    <w:rsid w:val="007E575F"/>
    <w:rsid w:val="007E5C80"/>
    <w:rsid w:val="007E6244"/>
    <w:rsid w:val="007F261A"/>
    <w:rsid w:val="007F38E9"/>
    <w:rsid w:val="007F44A9"/>
    <w:rsid w:val="00820375"/>
    <w:rsid w:val="0082252A"/>
    <w:rsid w:val="008274E1"/>
    <w:rsid w:val="00832BE2"/>
    <w:rsid w:val="0083387B"/>
    <w:rsid w:val="00841943"/>
    <w:rsid w:val="00842D51"/>
    <w:rsid w:val="00850BA4"/>
    <w:rsid w:val="00851DD0"/>
    <w:rsid w:val="00852250"/>
    <w:rsid w:val="00854AE4"/>
    <w:rsid w:val="00856E6B"/>
    <w:rsid w:val="00860E42"/>
    <w:rsid w:val="00863C92"/>
    <w:rsid w:val="0086423A"/>
    <w:rsid w:val="00865A7B"/>
    <w:rsid w:val="00866BB5"/>
    <w:rsid w:val="0087048C"/>
    <w:rsid w:val="0087350D"/>
    <w:rsid w:val="00875BB6"/>
    <w:rsid w:val="00884DC7"/>
    <w:rsid w:val="00885CA4"/>
    <w:rsid w:val="008923D1"/>
    <w:rsid w:val="008A1997"/>
    <w:rsid w:val="008A298E"/>
    <w:rsid w:val="008A685C"/>
    <w:rsid w:val="008A72A1"/>
    <w:rsid w:val="008A770D"/>
    <w:rsid w:val="008B44CB"/>
    <w:rsid w:val="008B4D89"/>
    <w:rsid w:val="008C6A93"/>
    <w:rsid w:val="008D34A8"/>
    <w:rsid w:val="008E4700"/>
    <w:rsid w:val="009202BD"/>
    <w:rsid w:val="00923663"/>
    <w:rsid w:val="00926A7D"/>
    <w:rsid w:val="009362CA"/>
    <w:rsid w:val="0094740C"/>
    <w:rsid w:val="00964FFC"/>
    <w:rsid w:val="009650BA"/>
    <w:rsid w:val="00965F0D"/>
    <w:rsid w:val="0097305C"/>
    <w:rsid w:val="00973150"/>
    <w:rsid w:val="00975977"/>
    <w:rsid w:val="0099014B"/>
    <w:rsid w:val="009901C6"/>
    <w:rsid w:val="00990A5E"/>
    <w:rsid w:val="00991938"/>
    <w:rsid w:val="00991D39"/>
    <w:rsid w:val="00997E1C"/>
    <w:rsid w:val="009A2EE9"/>
    <w:rsid w:val="009A4BC4"/>
    <w:rsid w:val="009A4D34"/>
    <w:rsid w:val="009B2E2C"/>
    <w:rsid w:val="009B361D"/>
    <w:rsid w:val="009B6027"/>
    <w:rsid w:val="009B71F3"/>
    <w:rsid w:val="009C1E50"/>
    <w:rsid w:val="009D036C"/>
    <w:rsid w:val="009D455A"/>
    <w:rsid w:val="009D73C2"/>
    <w:rsid w:val="009E1552"/>
    <w:rsid w:val="009E2595"/>
    <w:rsid w:val="009E3F28"/>
    <w:rsid w:val="009E6BAE"/>
    <w:rsid w:val="009F5236"/>
    <w:rsid w:val="00A037B9"/>
    <w:rsid w:val="00A204E7"/>
    <w:rsid w:val="00A21011"/>
    <w:rsid w:val="00A213ED"/>
    <w:rsid w:val="00A245AE"/>
    <w:rsid w:val="00A274C1"/>
    <w:rsid w:val="00A3126A"/>
    <w:rsid w:val="00A341A9"/>
    <w:rsid w:val="00A402E1"/>
    <w:rsid w:val="00A43A0F"/>
    <w:rsid w:val="00A4486D"/>
    <w:rsid w:val="00A4577C"/>
    <w:rsid w:val="00A45E6E"/>
    <w:rsid w:val="00A47E34"/>
    <w:rsid w:val="00A50846"/>
    <w:rsid w:val="00A537A4"/>
    <w:rsid w:val="00A63EAB"/>
    <w:rsid w:val="00A63FED"/>
    <w:rsid w:val="00A70BB5"/>
    <w:rsid w:val="00A76732"/>
    <w:rsid w:val="00A8468A"/>
    <w:rsid w:val="00A85F3C"/>
    <w:rsid w:val="00A87AAF"/>
    <w:rsid w:val="00A90DC3"/>
    <w:rsid w:val="00A9249E"/>
    <w:rsid w:val="00A92BE4"/>
    <w:rsid w:val="00A96AA1"/>
    <w:rsid w:val="00A9715B"/>
    <w:rsid w:val="00AA32B0"/>
    <w:rsid w:val="00AB0D56"/>
    <w:rsid w:val="00AB550D"/>
    <w:rsid w:val="00AB6181"/>
    <w:rsid w:val="00AC1BE6"/>
    <w:rsid w:val="00AC7632"/>
    <w:rsid w:val="00AE060B"/>
    <w:rsid w:val="00B00CDB"/>
    <w:rsid w:val="00B04693"/>
    <w:rsid w:val="00B063EA"/>
    <w:rsid w:val="00B12650"/>
    <w:rsid w:val="00B155E3"/>
    <w:rsid w:val="00B15D76"/>
    <w:rsid w:val="00B20B6E"/>
    <w:rsid w:val="00B214AB"/>
    <w:rsid w:val="00B21DD0"/>
    <w:rsid w:val="00B23942"/>
    <w:rsid w:val="00B239C6"/>
    <w:rsid w:val="00B424C8"/>
    <w:rsid w:val="00B44518"/>
    <w:rsid w:val="00B567F8"/>
    <w:rsid w:val="00B6042B"/>
    <w:rsid w:val="00B60B83"/>
    <w:rsid w:val="00B629D9"/>
    <w:rsid w:val="00B77244"/>
    <w:rsid w:val="00B80C77"/>
    <w:rsid w:val="00B84443"/>
    <w:rsid w:val="00B84EEB"/>
    <w:rsid w:val="00B860B7"/>
    <w:rsid w:val="00B873A4"/>
    <w:rsid w:val="00B87413"/>
    <w:rsid w:val="00B9299C"/>
    <w:rsid w:val="00B97F44"/>
    <w:rsid w:val="00BB37A5"/>
    <w:rsid w:val="00BB45AB"/>
    <w:rsid w:val="00BD0708"/>
    <w:rsid w:val="00BD28D9"/>
    <w:rsid w:val="00BE274C"/>
    <w:rsid w:val="00BF2CC8"/>
    <w:rsid w:val="00C00D56"/>
    <w:rsid w:val="00C04504"/>
    <w:rsid w:val="00C048F8"/>
    <w:rsid w:val="00C120A3"/>
    <w:rsid w:val="00C1419B"/>
    <w:rsid w:val="00C30842"/>
    <w:rsid w:val="00C342BD"/>
    <w:rsid w:val="00C34CEA"/>
    <w:rsid w:val="00C37986"/>
    <w:rsid w:val="00C40B92"/>
    <w:rsid w:val="00C41138"/>
    <w:rsid w:val="00C42090"/>
    <w:rsid w:val="00C42833"/>
    <w:rsid w:val="00C46483"/>
    <w:rsid w:val="00C47004"/>
    <w:rsid w:val="00C55B1E"/>
    <w:rsid w:val="00C566C6"/>
    <w:rsid w:val="00C60CB5"/>
    <w:rsid w:val="00C62E0B"/>
    <w:rsid w:val="00C64DD4"/>
    <w:rsid w:val="00C72E4A"/>
    <w:rsid w:val="00C756D7"/>
    <w:rsid w:val="00C757D8"/>
    <w:rsid w:val="00C7744E"/>
    <w:rsid w:val="00C77EC8"/>
    <w:rsid w:val="00C85DE8"/>
    <w:rsid w:val="00C935D2"/>
    <w:rsid w:val="00C96501"/>
    <w:rsid w:val="00C9719F"/>
    <w:rsid w:val="00CA3DF6"/>
    <w:rsid w:val="00CA5615"/>
    <w:rsid w:val="00CB0E1C"/>
    <w:rsid w:val="00CB2778"/>
    <w:rsid w:val="00CB40CE"/>
    <w:rsid w:val="00CB6BD7"/>
    <w:rsid w:val="00CC0842"/>
    <w:rsid w:val="00CC5CF5"/>
    <w:rsid w:val="00CC78F7"/>
    <w:rsid w:val="00CD2AD5"/>
    <w:rsid w:val="00CE12B3"/>
    <w:rsid w:val="00CE5786"/>
    <w:rsid w:val="00CE5BEE"/>
    <w:rsid w:val="00CF447A"/>
    <w:rsid w:val="00CF665C"/>
    <w:rsid w:val="00D000B0"/>
    <w:rsid w:val="00D00871"/>
    <w:rsid w:val="00D03C4A"/>
    <w:rsid w:val="00D13052"/>
    <w:rsid w:val="00D13D37"/>
    <w:rsid w:val="00D15895"/>
    <w:rsid w:val="00D1591A"/>
    <w:rsid w:val="00D21C95"/>
    <w:rsid w:val="00D36047"/>
    <w:rsid w:val="00D47E48"/>
    <w:rsid w:val="00D5689D"/>
    <w:rsid w:val="00D570F0"/>
    <w:rsid w:val="00D62335"/>
    <w:rsid w:val="00D6300E"/>
    <w:rsid w:val="00D66C15"/>
    <w:rsid w:val="00D7164A"/>
    <w:rsid w:val="00D735CF"/>
    <w:rsid w:val="00D757DC"/>
    <w:rsid w:val="00D76BB7"/>
    <w:rsid w:val="00D76C8E"/>
    <w:rsid w:val="00D8200D"/>
    <w:rsid w:val="00D84C60"/>
    <w:rsid w:val="00D87F39"/>
    <w:rsid w:val="00DA613B"/>
    <w:rsid w:val="00DB5D5B"/>
    <w:rsid w:val="00DC7FE7"/>
    <w:rsid w:val="00DD0025"/>
    <w:rsid w:val="00DD635E"/>
    <w:rsid w:val="00DF27A9"/>
    <w:rsid w:val="00DF3133"/>
    <w:rsid w:val="00DF4D85"/>
    <w:rsid w:val="00E0105D"/>
    <w:rsid w:val="00E014B5"/>
    <w:rsid w:val="00E02286"/>
    <w:rsid w:val="00E03492"/>
    <w:rsid w:val="00E07FCF"/>
    <w:rsid w:val="00E1364E"/>
    <w:rsid w:val="00E14050"/>
    <w:rsid w:val="00E14295"/>
    <w:rsid w:val="00E150B9"/>
    <w:rsid w:val="00E15642"/>
    <w:rsid w:val="00E20EB3"/>
    <w:rsid w:val="00E2297C"/>
    <w:rsid w:val="00E2598E"/>
    <w:rsid w:val="00E302A9"/>
    <w:rsid w:val="00E32C5F"/>
    <w:rsid w:val="00E333BB"/>
    <w:rsid w:val="00E35D12"/>
    <w:rsid w:val="00E36C93"/>
    <w:rsid w:val="00E40CBE"/>
    <w:rsid w:val="00E43600"/>
    <w:rsid w:val="00E456F5"/>
    <w:rsid w:val="00E50752"/>
    <w:rsid w:val="00E55160"/>
    <w:rsid w:val="00E56807"/>
    <w:rsid w:val="00E660A8"/>
    <w:rsid w:val="00E74444"/>
    <w:rsid w:val="00E75EEF"/>
    <w:rsid w:val="00E917EE"/>
    <w:rsid w:val="00E91CEE"/>
    <w:rsid w:val="00E97E15"/>
    <w:rsid w:val="00EA470F"/>
    <w:rsid w:val="00EB0237"/>
    <w:rsid w:val="00EC50EF"/>
    <w:rsid w:val="00EE06ED"/>
    <w:rsid w:val="00EE7869"/>
    <w:rsid w:val="00F02B15"/>
    <w:rsid w:val="00F05058"/>
    <w:rsid w:val="00F13167"/>
    <w:rsid w:val="00F13C02"/>
    <w:rsid w:val="00F16EB6"/>
    <w:rsid w:val="00F203F0"/>
    <w:rsid w:val="00F20A25"/>
    <w:rsid w:val="00F22349"/>
    <w:rsid w:val="00F24F0E"/>
    <w:rsid w:val="00F30E31"/>
    <w:rsid w:val="00F3197C"/>
    <w:rsid w:val="00F32A82"/>
    <w:rsid w:val="00F33191"/>
    <w:rsid w:val="00F35B5F"/>
    <w:rsid w:val="00F368CE"/>
    <w:rsid w:val="00F409C9"/>
    <w:rsid w:val="00F4539E"/>
    <w:rsid w:val="00F4628D"/>
    <w:rsid w:val="00F54ADE"/>
    <w:rsid w:val="00F616F5"/>
    <w:rsid w:val="00F63918"/>
    <w:rsid w:val="00F75083"/>
    <w:rsid w:val="00F7675A"/>
    <w:rsid w:val="00F82A73"/>
    <w:rsid w:val="00F863B6"/>
    <w:rsid w:val="00F95407"/>
    <w:rsid w:val="00FA0C6C"/>
    <w:rsid w:val="00FA101B"/>
    <w:rsid w:val="00FA462D"/>
    <w:rsid w:val="00FA54F8"/>
    <w:rsid w:val="00FA60A3"/>
    <w:rsid w:val="00FC18B0"/>
    <w:rsid w:val="00FC24FC"/>
    <w:rsid w:val="00FC3F6F"/>
    <w:rsid w:val="00FD7046"/>
    <w:rsid w:val="00FE1D60"/>
    <w:rsid w:val="00FF209B"/>
    <w:rsid w:val="00FF3368"/>
    <w:rsid w:val="00FF7014"/>
    <w:rsid w:val="01468A55"/>
    <w:rsid w:val="0705C56B"/>
    <w:rsid w:val="0A192CB5"/>
    <w:rsid w:val="0A41BD20"/>
    <w:rsid w:val="0DCC8109"/>
    <w:rsid w:val="0FAE108F"/>
    <w:rsid w:val="12C12E97"/>
    <w:rsid w:val="156A6829"/>
    <w:rsid w:val="171E69FF"/>
    <w:rsid w:val="1B7F43DA"/>
    <w:rsid w:val="1E90DFCD"/>
    <w:rsid w:val="221619FF"/>
    <w:rsid w:val="240B600B"/>
    <w:rsid w:val="24F40E98"/>
    <w:rsid w:val="291111BD"/>
    <w:rsid w:val="2B2E014E"/>
    <w:rsid w:val="2D929722"/>
    <w:rsid w:val="2E5FD893"/>
    <w:rsid w:val="2F91952A"/>
    <w:rsid w:val="326458F9"/>
    <w:rsid w:val="3666008C"/>
    <w:rsid w:val="36B4522A"/>
    <w:rsid w:val="36D70FEA"/>
    <w:rsid w:val="3A389657"/>
    <w:rsid w:val="44374EE9"/>
    <w:rsid w:val="45998470"/>
    <w:rsid w:val="46F0DD1F"/>
    <w:rsid w:val="4756900C"/>
    <w:rsid w:val="4CF32B01"/>
    <w:rsid w:val="4F55C9A1"/>
    <w:rsid w:val="525FF4FD"/>
    <w:rsid w:val="536C0362"/>
    <w:rsid w:val="560E8C7E"/>
    <w:rsid w:val="571BEB68"/>
    <w:rsid w:val="5C32851A"/>
    <w:rsid w:val="5C3F73A6"/>
    <w:rsid w:val="5D65582D"/>
    <w:rsid w:val="5FBC440D"/>
    <w:rsid w:val="62F0EB1E"/>
    <w:rsid w:val="63EC29B0"/>
    <w:rsid w:val="63FC5665"/>
    <w:rsid w:val="658789B9"/>
    <w:rsid w:val="65BCE8FC"/>
    <w:rsid w:val="65CC22DB"/>
    <w:rsid w:val="68FECAA1"/>
    <w:rsid w:val="6A047467"/>
    <w:rsid w:val="6B7A398F"/>
    <w:rsid w:val="6DE19127"/>
    <w:rsid w:val="71556052"/>
    <w:rsid w:val="764D760A"/>
    <w:rsid w:val="7801D6E2"/>
    <w:rsid w:val="786FB7AA"/>
    <w:rsid w:val="78CCD9A3"/>
    <w:rsid w:val="792DE5AA"/>
    <w:rsid w:val="7E6043D0"/>
    <w:rsid w:val="7FA75F6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568AF"/>
  <w15:chartTrackingRefBased/>
  <w15:docId w15:val="{94D5841F-E6FE-4151-AFBA-5D59302D1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8E5"/>
    <w:pPr>
      <w:spacing w:after="0" w:line="240" w:lineRule="auto"/>
    </w:pPr>
    <w:rPr>
      <w:kern w:val="0"/>
      <w:sz w:val="24"/>
      <w:szCs w:val="24"/>
      <w14:ligatures w14:val="none"/>
    </w:rPr>
  </w:style>
  <w:style w:type="paragraph" w:styleId="Overskrift1">
    <w:name w:val="heading 1"/>
    <w:basedOn w:val="Normal"/>
    <w:next w:val="Normal"/>
    <w:link w:val="Overskrift1Tegn"/>
    <w:qFormat/>
    <w:rsid w:val="005738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Overskrift2">
    <w:name w:val="heading 2"/>
    <w:aliases w:val="Overskrit 2"/>
    <w:basedOn w:val="Normal"/>
    <w:next w:val="Normal"/>
    <w:link w:val="Overskrift2Tegn"/>
    <w:unhideWhenUsed/>
    <w:qFormat/>
    <w:rsid w:val="005738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Overskrift3">
    <w:name w:val="heading 3"/>
    <w:basedOn w:val="Normal"/>
    <w:next w:val="Normal"/>
    <w:link w:val="Overskrift3Tegn"/>
    <w:unhideWhenUsed/>
    <w:qFormat/>
    <w:rsid w:val="005738E5"/>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Overskrift4">
    <w:name w:val="heading 4"/>
    <w:basedOn w:val="Normal"/>
    <w:next w:val="Normal"/>
    <w:link w:val="Overskrift4Tegn"/>
    <w:uiPriority w:val="9"/>
    <w:semiHidden/>
    <w:unhideWhenUsed/>
    <w:qFormat/>
    <w:rsid w:val="005738E5"/>
    <w:pPr>
      <w:keepNext/>
      <w:keepLines/>
      <w:spacing w:before="80" w:after="40" w:line="259" w:lineRule="auto"/>
      <w:outlineLvl w:val="3"/>
    </w:pPr>
    <w:rPr>
      <w:rFonts w:eastAsiaTheme="majorEastAsia" w:cstheme="majorBidi"/>
      <w:i/>
      <w:iCs/>
      <w:color w:val="0F4761" w:themeColor="accent1" w:themeShade="BF"/>
      <w:kern w:val="2"/>
      <w:sz w:val="22"/>
      <w:szCs w:val="22"/>
      <w14:ligatures w14:val="standardContextual"/>
    </w:rPr>
  </w:style>
  <w:style w:type="paragraph" w:styleId="Overskrift5">
    <w:name w:val="heading 5"/>
    <w:basedOn w:val="Normal"/>
    <w:next w:val="Normal"/>
    <w:link w:val="Overskrift5Tegn"/>
    <w:uiPriority w:val="9"/>
    <w:semiHidden/>
    <w:unhideWhenUsed/>
    <w:qFormat/>
    <w:rsid w:val="005738E5"/>
    <w:pPr>
      <w:keepNext/>
      <w:keepLines/>
      <w:spacing w:before="80" w:after="40" w:line="259" w:lineRule="auto"/>
      <w:outlineLvl w:val="4"/>
    </w:pPr>
    <w:rPr>
      <w:rFonts w:eastAsiaTheme="majorEastAsia" w:cstheme="majorBidi"/>
      <w:color w:val="0F4761" w:themeColor="accent1" w:themeShade="BF"/>
      <w:kern w:val="2"/>
      <w:sz w:val="22"/>
      <w:szCs w:val="22"/>
      <w14:ligatures w14:val="standardContextual"/>
    </w:rPr>
  </w:style>
  <w:style w:type="paragraph" w:styleId="Overskrift6">
    <w:name w:val="heading 6"/>
    <w:basedOn w:val="Normal"/>
    <w:next w:val="Normal"/>
    <w:link w:val="Overskrift6Tegn"/>
    <w:uiPriority w:val="9"/>
    <w:semiHidden/>
    <w:unhideWhenUsed/>
    <w:qFormat/>
    <w:rsid w:val="005738E5"/>
    <w:pPr>
      <w:keepNext/>
      <w:keepLines/>
      <w:spacing w:before="40" w:line="259" w:lineRule="auto"/>
      <w:outlineLvl w:val="5"/>
    </w:pPr>
    <w:rPr>
      <w:rFonts w:eastAsiaTheme="majorEastAsia" w:cstheme="majorBidi"/>
      <w:i/>
      <w:iCs/>
      <w:color w:val="595959" w:themeColor="text1" w:themeTint="A6"/>
      <w:kern w:val="2"/>
      <w:sz w:val="22"/>
      <w:szCs w:val="22"/>
      <w14:ligatures w14:val="standardContextual"/>
    </w:rPr>
  </w:style>
  <w:style w:type="paragraph" w:styleId="Overskrift7">
    <w:name w:val="heading 7"/>
    <w:basedOn w:val="Normal"/>
    <w:next w:val="Normal"/>
    <w:link w:val="Overskrift7Tegn"/>
    <w:uiPriority w:val="9"/>
    <w:semiHidden/>
    <w:unhideWhenUsed/>
    <w:qFormat/>
    <w:rsid w:val="005738E5"/>
    <w:pPr>
      <w:keepNext/>
      <w:keepLines/>
      <w:spacing w:before="40" w:line="259" w:lineRule="auto"/>
      <w:outlineLvl w:val="6"/>
    </w:pPr>
    <w:rPr>
      <w:rFonts w:eastAsiaTheme="majorEastAsia" w:cstheme="majorBidi"/>
      <w:color w:val="595959" w:themeColor="text1" w:themeTint="A6"/>
      <w:kern w:val="2"/>
      <w:sz w:val="22"/>
      <w:szCs w:val="22"/>
      <w14:ligatures w14:val="standardContextual"/>
    </w:rPr>
  </w:style>
  <w:style w:type="paragraph" w:styleId="Overskrift8">
    <w:name w:val="heading 8"/>
    <w:basedOn w:val="Normal"/>
    <w:next w:val="Normal"/>
    <w:link w:val="Overskrift8Tegn"/>
    <w:uiPriority w:val="9"/>
    <w:semiHidden/>
    <w:unhideWhenUsed/>
    <w:qFormat/>
    <w:rsid w:val="005738E5"/>
    <w:pPr>
      <w:keepNext/>
      <w:keepLines/>
      <w:spacing w:line="259" w:lineRule="auto"/>
      <w:outlineLvl w:val="7"/>
    </w:pPr>
    <w:rPr>
      <w:rFonts w:eastAsiaTheme="majorEastAsia" w:cstheme="majorBidi"/>
      <w:i/>
      <w:iCs/>
      <w:color w:val="272727" w:themeColor="text1" w:themeTint="D8"/>
      <w:kern w:val="2"/>
      <w:sz w:val="22"/>
      <w:szCs w:val="22"/>
      <w14:ligatures w14:val="standardContextual"/>
    </w:rPr>
  </w:style>
  <w:style w:type="paragraph" w:styleId="Overskrift9">
    <w:name w:val="heading 9"/>
    <w:basedOn w:val="Normal"/>
    <w:next w:val="Normal"/>
    <w:link w:val="Overskrift9Tegn"/>
    <w:uiPriority w:val="9"/>
    <w:semiHidden/>
    <w:unhideWhenUsed/>
    <w:qFormat/>
    <w:rsid w:val="005738E5"/>
    <w:pPr>
      <w:keepNext/>
      <w:keepLines/>
      <w:spacing w:line="259" w:lineRule="auto"/>
      <w:outlineLvl w:val="8"/>
    </w:pPr>
    <w:rPr>
      <w:rFonts w:eastAsiaTheme="majorEastAsia" w:cstheme="majorBidi"/>
      <w:color w:val="272727" w:themeColor="text1" w:themeTint="D8"/>
      <w:kern w:val="2"/>
      <w:sz w:val="22"/>
      <w:szCs w:val="22"/>
      <w14:ligatures w14:val="standardContextu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5738E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aliases w:val="Overskrit 2 Tegn"/>
    <w:basedOn w:val="Standardskriftforavsnitt"/>
    <w:link w:val="Overskrift2"/>
    <w:rsid w:val="005738E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rsid w:val="005738E5"/>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5738E5"/>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5738E5"/>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5738E5"/>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5738E5"/>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5738E5"/>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5738E5"/>
    <w:rPr>
      <w:rFonts w:eastAsiaTheme="majorEastAsia" w:cstheme="majorBidi"/>
      <w:color w:val="272727" w:themeColor="text1" w:themeTint="D8"/>
    </w:rPr>
  </w:style>
  <w:style w:type="paragraph" w:styleId="Tittel">
    <w:name w:val="Title"/>
    <w:basedOn w:val="Normal"/>
    <w:next w:val="Normal"/>
    <w:link w:val="TittelTegn"/>
    <w:uiPriority w:val="10"/>
    <w:qFormat/>
    <w:rsid w:val="005738E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telTegn">
    <w:name w:val="Tittel Tegn"/>
    <w:basedOn w:val="Standardskriftforavsnitt"/>
    <w:link w:val="Tittel"/>
    <w:uiPriority w:val="10"/>
    <w:rsid w:val="005738E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5738E5"/>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UndertittelTegn">
    <w:name w:val="Undertittel Tegn"/>
    <w:basedOn w:val="Standardskriftforavsnitt"/>
    <w:link w:val="Undertittel"/>
    <w:uiPriority w:val="11"/>
    <w:rsid w:val="005738E5"/>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5738E5"/>
    <w:pPr>
      <w:spacing w:before="160" w:after="160" w:line="259" w:lineRule="auto"/>
      <w:jc w:val="center"/>
    </w:pPr>
    <w:rPr>
      <w:i/>
      <w:iCs/>
      <w:color w:val="404040" w:themeColor="text1" w:themeTint="BF"/>
      <w:kern w:val="2"/>
      <w:sz w:val="22"/>
      <w:szCs w:val="22"/>
      <w14:ligatures w14:val="standardContextual"/>
    </w:rPr>
  </w:style>
  <w:style w:type="character" w:customStyle="1" w:styleId="SitatTegn">
    <w:name w:val="Sitat Tegn"/>
    <w:basedOn w:val="Standardskriftforavsnitt"/>
    <w:link w:val="Sitat"/>
    <w:uiPriority w:val="29"/>
    <w:rsid w:val="005738E5"/>
    <w:rPr>
      <w:i/>
      <w:iCs/>
      <w:color w:val="404040" w:themeColor="text1" w:themeTint="BF"/>
    </w:rPr>
  </w:style>
  <w:style w:type="paragraph" w:styleId="Listeavsnitt">
    <w:name w:val="List Paragraph"/>
    <w:basedOn w:val="Normal"/>
    <w:uiPriority w:val="34"/>
    <w:qFormat/>
    <w:rsid w:val="005738E5"/>
    <w:pPr>
      <w:spacing w:after="160" w:line="259" w:lineRule="auto"/>
      <w:ind w:left="720"/>
      <w:contextualSpacing/>
    </w:pPr>
    <w:rPr>
      <w:kern w:val="2"/>
      <w:sz w:val="22"/>
      <w:szCs w:val="22"/>
      <w14:ligatures w14:val="standardContextual"/>
    </w:rPr>
  </w:style>
  <w:style w:type="character" w:styleId="Sterkutheving">
    <w:name w:val="Intense Emphasis"/>
    <w:basedOn w:val="Standardskriftforavsnitt"/>
    <w:uiPriority w:val="21"/>
    <w:qFormat/>
    <w:rsid w:val="005738E5"/>
    <w:rPr>
      <w:i/>
      <w:iCs/>
      <w:color w:val="0F4761" w:themeColor="accent1" w:themeShade="BF"/>
    </w:rPr>
  </w:style>
  <w:style w:type="paragraph" w:styleId="Sterktsitat">
    <w:name w:val="Intense Quote"/>
    <w:basedOn w:val="Normal"/>
    <w:next w:val="Normal"/>
    <w:link w:val="SterktsitatTegn"/>
    <w:uiPriority w:val="30"/>
    <w:qFormat/>
    <w:rsid w:val="005738E5"/>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sz w:val="22"/>
      <w:szCs w:val="22"/>
      <w14:ligatures w14:val="standardContextual"/>
    </w:rPr>
  </w:style>
  <w:style w:type="character" w:customStyle="1" w:styleId="SterktsitatTegn">
    <w:name w:val="Sterkt sitat Tegn"/>
    <w:basedOn w:val="Standardskriftforavsnitt"/>
    <w:link w:val="Sterktsitat"/>
    <w:uiPriority w:val="30"/>
    <w:rsid w:val="005738E5"/>
    <w:rPr>
      <w:i/>
      <w:iCs/>
      <w:color w:val="0F4761" w:themeColor="accent1" w:themeShade="BF"/>
    </w:rPr>
  </w:style>
  <w:style w:type="character" w:styleId="Sterkreferanse">
    <w:name w:val="Intense Reference"/>
    <w:basedOn w:val="Standardskriftforavsnitt"/>
    <w:uiPriority w:val="32"/>
    <w:qFormat/>
    <w:rsid w:val="005738E5"/>
    <w:rPr>
      <w:b/>
      <w:bCs/>
      <w:smallCaps/>
      <w:color w:val="0F4761" w:themeColor="accent1" w:themeShade="BF"/>
      <w:spacing w:val="5"/>
    </w:rPr>
  </w:style>
  <w:style w:type="paragraph" w:styleId="Topptekst">
    <w:name w:val="header"/>
    <w:basedOn w:val="Normal"/>
    <w:link w:val="TopptekstTegn"/>
    <w:semiHidden/>
    <w:qFormat/>
    <w:rsid w:val="005738E5"/>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5738E5"/>
    <w:rPr>
      <w:rFonts w:eastAsia="Times New Roman" w:cs="Arial"/>
      <w:kern w:val="0"/>
      <w:sz w:val="20"/>
      <w:szCs w:val="20"/>
      <w:lang w:eastAsia="nb-NO"/>
      <w14:ligatures w14:val="none"/>
    </w:rPr>
  </w:style>
  <w:style w:type="paragraph" w:styleId="Bunntekst">
    <w:name w:val="footer"/>
    <w:basedOn w:val="Normal"/>
    <w:link w:val="BunntekstTegn"/>
    <w:semiHidden/>
    <w:qFormat/>
    <w:rsid w:val="005738E5"/>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5738E5"/>
    <w:rPr>
      <w:rFonts w:eastAsia="Times New Roman" w:cs="Arial"/>
      <w:smallCaps/>
      <w:kern w:val="0"/>
      <w:sz w:val="20"/>
      <w:szCs w:val="20"/>
      <w:lang w:eastAsia="nb-NO"/>
      <w14:ligatures w14:val="none"/>
    </w:rPr>
  </w:style>
  <w:style w:type="character" w:styleId="Merknadsreferanse">
    <w:name w:val="annotation reference"/>
    <w:basedOn w:val="Standardskriftforavsnitt"/>
    <w:uiPriority w:val="99"/>
    <w:semiHidden/>
    <w:unhideWhenUsed/>
    <w:rsid w:val="005C36D0"/>
    <w:rPr>
      <w:sz w:val="16"/>
      <w:szCs w:val="16"/>
    </w:rPr>
  </w:style>
  <w:style w:type="paragraph" w:styleId="Merknadstekst">
    <w:name w:val="annotation text"/>
    <w:basedOn w:val="Normal"/>
    <w:link w:val="MerknadstekstTegn"/>
    <w:uiPriority w:val="99"/>
    <w:unhideWhenUsed/>
    <w:rsid w:val="005C36D0"/>
    <w:rPr>
      <w:sz w:val="20"/>
      <w:szCs w:val="20"/>
    </w:rPr>
  </w:style>
  <w:style w:type="character" w:customStyle="1" w:styleId="MerknadstekstTegn">
    <w:name w:val="Merknadstekst Tegn"/>
    <w:basedOn w:val="Standardskriftforavsnitt"/>
    <w:link w:val="Merknadstekst"/>
    <w:uiPriority w:val="99"/>
    <w:rsid w:val="005C36D0"/>
    <w:rPr>
      <w:kern w:val="0"/>
      <w:sz w:val="20"/>
      <w:szCs w:val="20"/>
      <w14:ligatures w14:val="none"/>
    </w:rPr>
  </w:style>
  <w:style w:type="paragraph" w:styleId="Kommentaremne">
    <w:name w:val="annotation subject"/>
    <w:basedOn w:val="Merknadstekst"/>
    <w:next w:val="Merknadstekst"/>
    <w:link w:val="KommentaremneTegn"/>
    <w:uiPriority w:val="99"/>
    <w:semiHidden/>
    <w:unhideWhenUsed/>
    <w:rsid w:val="005C36D0"/>
    <w:rPr>
      <w:b/>
      <w:bCs/>
    </w:rPr>
  </w:style>
  <w:style w:type="character" w:customStyle="1" w:styleId="KommentaremneTegn">
    <w:name w:val="Kommentaremne Tegn"/>
    <w:basedOn w:val="MerknadstekstTegn"/>
    <w:link w:val="Kommentaremne"/>
    <w:uiPriority w:val="99"/>
    <w:semiHidden/>
    <w:rsid w:val="005C36D0"/>
    <w:rPr>
      <w:b/>
      <w:bCs/>
      <w:kern w:val="0"/>
      <w:sz w:val="20"/>
      <w:szCs w:val="20"/>
      <w14:ligatures w14:val="none"/>
    </w:rPr>
  </w:style>
  <w:style w:type="character" w:styleId="Hyperkobling">
    <w:name w:val="Hyperlink"/>
    <w:basedOn w:val="Standardskriftforavsnitt"/>
    <w:uiPriority w:val="99"/>
    <w:unhideWhenUsed/>
    <w:rsid w:val="00302A9C"/>
    <w:rPr>
      <w:color w:val="467886" w:themeColor="hyperlink"/>
      <w:u w:val="single"/>
    </w:rPr>
  </w:style>
  <w:style w:type="character" w:styleId="Ulstomtale">
    <w:name w:val="Unresolved Mention"/>
    <w:basedOn w:val="Standardskriftforavsnitt"/>
    <w:uiPriority w:val="99"/>
    <w:semiHidden/>
    <w:unhideWhenUsed/>
    <w:rsid w:val="00302A9C"/>
    <w:rPr>
      <w:color w:val="605E5C"/>
      <w:shd w:val="clear" w:color="auto" w:fill="E1DFDD"/>
    </w:rPr>
  </w:style>
  <w:style w:type="paragraph" w:styleId="Revisjon">
    <w:name w:val="Revision"/>
    <w:hidden/>
    <w:uiPriority w:val="99"/>
    <w:semiHidden/>
    <w:rsid w:val="00E456F5"/>
    <w:pPr>
      <w:spacing w:after="0" w:line="240" w:lineRule="auto"/>
    </w:pPr>
    <w:rPr>
      <w:kern w:val="0"/>
      <w:sz w:val="24"/>
      <w:szCs w:val="24"/>
      <w14:ligatures w14:val="none"/>
    </w:rPr>
  </w:style>
  <w:style w:type="paragraph" w:customStyle="1" w:styleId="pf0">
    <w:name w:val="pf0"/>
    <w:basedOn w:val="Normal"/>
    <w:rsid w:val="00F24F0E"/>
    <w:pPr>
      <w:spacing w:before="100" w:beforeAutospacing="1" w:after="100" w:afterAutospacing="1"/>
    </w:pPr>
    <w:rPr>
      <w:rFonts w:ascii="Times New Roman" w:eastAsia="Times New Roman" w:hAnsi="Times New Roman" w:cs="Times New Roman"/>
      <w:lang w:eastAsia="nb-NO"/>
    </w:rPr>
  </w:style>
  <w:style w:type="character" w:customStyle="1" w:styleId="cf01">
    <w:name w:val="cf01"/>
    <w:basedOn w:val="Standardskriftforavsnitt"/>
    <w:rsid w:val="00F24F0E"/>
    <w:rPr>
      <w:rFonts w:ascii="Segoe UI" w:hAnsi="Segoe UI" w:cs="Segoe UI" w:hint="default"/>
      <w:sz w:val="18"/>
      <w:szCs w:val="18"/>
    </w:rPr>
  </w:style>
  <w:style w:type="paragraph" w:styleId="NormalWeb">
    <w:name w:val="Normal (Web)"/>
    <w:basedOn w:val="Normal"/>
    <w:uiPriority w:val="99"/>
    <w:semiHidden/>
    <w:unhideWhenUsed/>
    <w:rsid w:val="00F24F0E"/>
    <w:pPr>
      <w:spacing w:before="100" w:beforeAutospacing="1" w:after="100" w:afterAutospacing="1"/>
    </w:pPr>
    <w:rPr>
      <w:rFonts w:ascii="Times New Roman" w:eastAsia="Times New Roman" w:hAnsi="Times New Roman" w:cs="Times New Roman"/>
      <w:lang w:eastAsia="nb-NO"/>
    </w:rPr>
  </w:style>
  <w:style w:type="paragraph" w:styleId="Fotnotetekst">
    <w:name w:val="footnote text"/>
    <w:basedOn w:val="Normal"/>
    <w:link w:val="FotnotetekstTegn"/>
    <w:uiPriority w:val="99"/>
    <w:semiHidden/>
    <w:unhideWhenUsed/>
    <w:rsid w:val="0082252A"/>
    <w:rPr>
      <w:sz w:val="20"/>
      <w:szCs w:val="20"/>
    </w:rPr>
  </w:style>
  <w:style w:type="character" w:customStyle="1" w:styleId="FotnotetekstTegn">
    <w:name w:val="Fotnotetekst Tegn"/>
    <w:basedOn w:val="Standardskriftforavsnitt"/>
    <w:link w:val="Fotnotetekst"/>
    <w:uiPriority w:val="99"/>
    <w:semiHidden/>
    <w:rsid w:val="0082252A"/>
    <w:rPr>
      <w:kern w:val="0"/>
      <w:sz w:val="20"/>
      <w:szCs w:val="20"/>
      <w14:ligatures w14:val="none"/>
    </w:rPr>
  </w:style>
  <w:style w:type="character" w:styleId="Fotnotereferanse">
    <w:name w:val="footnote reference"/>
    <w:basedOn w:val="Standardskriftforavsnitt"/>
    <w:uiPriority w:val="99"/>
    <w:semiHidden/>
    <w:unhideWhenUsed/>
    <w:rsid w:val="008225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4B001EBD6AA84BB22DCFFB7BC68A8D" ma:contentTypeVersion="3" ma:contentTypeDescription="Opprett et nytt dokument." ma:contentTypeScope="" ma:versionID="193f12ed13112b266653717a66d0c12b">
  <xsd:schema xmlns:xsd="http://www.w3.org/2001/XMLSchema" xmlns:xs="http://www.w3.org/2001/XMLSchema" xmlns:p="http://schemas.microsoft.com/office/2006/metadata/properties" xmlns:ns2="cfce9364-e988-4797-bae5-e1ea08b6c775" targetNamespace="http://schemas.microsoft.com/office/2006/metadata/properties" ma:root="true" ma:fieldsID="f12fe94832e5fcd4a3c140439366ab70" ns2:_="">
    <xsd:import namespace="cfce9364-e988-4797-bae5-e1ea08b6c77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ce9364-e988-4797-bae5-e1ea08b6c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B80261-DD38-4D3F-BFA2-5C5F3B2591E0}"/>
</file>

<file path=customXml/itemProps2.xml><?xml version="1.0" encoding="utf-8"?>
<ds:datastoreItem xmlns:ds="http://schemas.openxmlformats.org/officeDocument/2006/customXml" ds:itemID="{AFCC0DE2-B0CC-4D3C-837F-DC7043A61DB1}">
  <ds:schemaRefs>
    <ds:schemaRef ds:uri="http://schemas.microsoft.com/sharepoint/v3/contenttype/forms"/>
  </ds:schemaRefs>
</ds:datastoreItem>
</file>

<file path=customXml/itemProps3.xml><?xml version="1.0" encoding="utf-8"?>
<ds:datastoreItem xmlns:ds="http://schemas.openxmlformats.org/officeDocument/2006/customXml" ds:itemID="{654F034A-83CD-46F9-96C0-903CFC9208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1168</Words>
  <Characters>6194</Characters>
  <Application>Microsoft Office Word</Application>
  <DocSecurity>0</DocSecurity>
  <Lines>51</Lines>
  <Paragraphs>14</Paragraphs>
  <ScaleCrop>false</ScaleCrop>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Milic</dc:creator>
  <cp:keywords/>
  <dc:description/>
  <cp:lastModifiedBy>Vladimir Milic</cp:lastModifiedBy>
  <cp:revision>6</cp:revision>
  <dcterms:created xsi:type="dcterms:W3CDTF">2026-05-26T11:25:00Z</dcterms:created>
  <dcterms:modified xsi:type="dcterms:W3CDTF">2026-06-02T08:15:00Z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0x010100984B001EBD6AA84BB22DCFFB7BC68A8D</vt:lpwstr>
  </property>
</Properties>
</file>